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1F84D" w14:textId="77777777" w:rsidR="0016276C" w:rsidRPr="00DB138F" w:rsidRDefault="0016276C" w:rsidP="0016276C">
      <w:pPr>
        <w:spacing w:after="0" w:line="276" w:lineRule="auto"/>
        <w:jc w:val="center"/>
        <w:rPr>
          <w:rFonts w:ascii="Century Gothic" w:eastAsia="Times New Roman" w:hAnsi="Century Gothic" w:cs="Arial"/>
          <w:b/>
          <w:sz w:val="32"/>
          <w:lang w:eastAsia="en-GB"/>
        </w:rPr>
      </w:pPr>
      <w:r>
        <w:tab/>
      </w:r>
      <w:r w:rsidRPr="00DB138F">
        <w:rPr>
          <w:rFonts w:ascii="Century Gothic" w:eastAsia="Times New Roman" w:hAnsi="Century Gothic" w:cs="Arial"/>
          <w:b/>
          <w:sz w:val="32"/>
          <w:lang w:eastAsia="en-GB"/>
        </w:rPr>
        <w:t>CRDB BANK PLC</w:t>
      </w:r>
    </w:p>
    <w:p w14:paraId="4A71455A" w14:textId="424E1EEF" w:rsidR="0016276C" w:rsidRPr="00DB138F" w:rsidRDefault="00883BE2" w:rsidP="0016276C">
      <w:pPr>
        <w:spacing w:after="0" w:line="276" w:lineRule="auto"/>
        <w:jc w:val="center"/>
        <w:rPr>
          <w:rFonts w:ascii="Century Gothic" w:eastAsia="Times New Roman" w:hAnsi="Century Gothic" w:cs="Arial"/>
          <w:b/>
          <w:lang w:eastAsia="en-GB"/>
        </w:rPr>
      </w:pPr>
      <w:r w:rsidRPr="00883BE2">
        <w:rPr>
          <w:rFonts w:ascii="Century Gothic" w:eastAsia="Times New Roman" w:hAnsi="Century Gothic" w:cs="Arial"/>
          <w:b/>
          <w:lang w:eastAsia="en-GB"/>
        </w:rPr>
        <w:t xml:space="preserve">REQUEST FOR EXPRESSION OF INTEREST </w:t>
      </w:r>
      <w:r w:rsidR="00C4287F" w:rsidRPr="00C4287F">
        <w:rPr>
          <w:rFonts w:ascii="Century Gothic" w:eastAsia="Times New Roman" w:hAnsi="Century Gothic" w:cs="Arial"/>
          <w:b/>
          <w:lang w:eastAsia="en-GB"/>
        </w:rPr>
        <w:t>(</w:t>
      </w:r>
      <w:r>
        <w:rPr>
          <w:rFonts w:ascii="Century Gothic" w:eastAsia="Times New Roman" w:hAnsi="Century Gothic" w:cs="Arial"/>
          <w:b/>
          <w:lang w:eastAsia="en-GB"/>
        </w:rPr>
        <w:t>EOI</w:t>
      </w:r>
      <w:r w:rsidR="00C4287F" w:rsidRPr="00C4287F">
        <w:rPr>
          <w:rFonts w:ascii="Century Gothic" w:eastAsia="Times New Roman" w:hAnsi="Century Gothic" w:cs="Arial"/>
          <w:b/>
          <w:lang w:eastAsia="en-GB"/>
        </w:rPr>
        <w:t>)</w:t>
      </w:r>
    </w:p>
    <w:p w14:paraId="767E7ACA" w14:textId="77777777" w:rsidR="0016276C" w:rsidRPr="00DB138F" w:rsidRDefault="0016276C" w:rsidP="0016276C">
      <w:pPr>
        <w:tabs>
          <w:tab w:val="left" w:pos="3285"/>
          <w:tab w:val="center" w:pos="4513"/>
        </w:tabs>
        <w:spacing w:after="0" w:line="276" w:lineRule="auto"/>
        <w:jc w:val="center"/>
        <w:rPr>
          <w:rFonts w:ascii="Century Gothic" w:eastAsia="Times New Roman" w:hAnsi="Century Gothic" w:cs="Arial"/>
          <w:b/>
          <w:lang w:eastAsia="en-GB"/>
        </w:rPr>
      </w:pPr>
      <w:r w:rsidRPr="00DB138F">
        <w:rPr>
          <w:rFonts w:ascii="Century Gothic" w:eastAsia="Times New Roman" w:hAnsi="Century Gothic" w:cs="Arial"/>
          <w:b/>
          <w:lang w:eastAsia="en-GB"/>
        </w:rPr>
        <w:t>FOR</w:t>
      </w:r>
    </w:p>
    <w:p w14:paraId="6D398334" w14:textId="77777777" w:rsidR="0016276C" w:rsidRDefault="00D66F93" w:rsidP="0016276C">
      <w:pPr>
        <w:tabs>
          <w:tab w:val="left" w:pos="3285"/>
          <w:tab w:val="center" w:pos="4513"/>
        </w:tabs>
        <w:spacing w:after="0" w:line="240" w:lineRule="auto"/>
        <w:jc w:val="center"/>
        <w:rPr>
          <w:rFonts w:ascii="Century Gothic" w:eastAsia="Times New Roman" w:hAnsi="Century Gothic" w:cs="Arial"/>
          <w:b/>
          <w:lang w:eastAsia="en-GB"/>
        </w:rPr>
      </w:pPr>
      <w:r>
        <w:rPr>
          <w:rFonts w:ascii="Century Gothic" w:eastAsia="Times New Roman" w:hAnsi="Century Gothic" w:cs="Arial"/>
          <w:b/>
          <w:noProof/>
          <w:lang w:val="en-US"/>
        </w:rPr>
        <mc:AlternateContent>
          <mc:Choice Requires="wps">
            <w:drawing>
              <wp:anchor distT="0" distB="0" distL="114300" distR="114300" simplePos="0" relativeHeight="251658240" behindDoc="1" locked="0" layoutInCell="1" allowOverlap="1" wp14:anchorId="6484598A" wp14:editId="52788A20">
                <wp:simplePos x="0" y="0"/>
                <wp:positionH relativeFrom="margin">
                  <wp:posOffset>285750</wp:posOffset>
                </wp:positionH>
                <wp:positionV relativeFrom="paragraph">
                  <wp:posOffset>76200</wp:posOffset>
                </wp:positionV>
                <wp:extent cx="5708650" cy="523875"/>
                <wp:effectExtent l="0" t="0" r="2540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0" cy="523875"/>
                        </a:xfrm>
                        <a:prstGeom prst="rect">
                          <a:avLst/>
                        </a:prstGeom>
                        <a:solidFill>
                          <a:srgbClr val="397658"/>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BA5027" w14:textId="671B2E0F" w:rsidR="0016276C" w:rsidRPr="00BC2344" w:rsidRDefault="003B2537" w:rsidP="0016276C">
                            <w:pPr>
                              <w:spacing w:after="0"/>
                              <w:jc w:val="center"/>
                              <w:rPr>
                                <w:rFonts w:ascii="Century Gothic" w:hAnsi="Century Gothic"/>
                                <w:b/>
                                <w:color w:val="FFFFFF" w:themeColor="background1"/>
                              </w:rPr>
                            </w:pPr>
                            <w:r>
                              <w:rPr>
                                <w:rFonts w:ascii="Century Gothic" w:hAnsi="Century Gothic"/>
                                <w:b/>
                                <w:color w:val="FFFFFF" w:themeColor="background1"/>
                              </w:rPr>
                              <w:t>Implementation of a</w:t>
                            </w:r>
                            <w:r w:rsidR="002E4D3D">
                              <w:rPr>
                                <w:rFonts w:ascii="Century Gothic" w:hAnsi="Century Gothic"/>
                                <w:b/>
                                <w:color w:val="FFFFFF" w:themeColor="background1"/>
                              </w:rPr>
                              <w:t>n</w:t>
                            </w:r>
                            <w:r>
                              <w:rPr>
                                <w:rFonts w:ascii="Century Gothic" w:hAnsi="Century Gothic"/>
                                <w:b/>
                                <w:color w:val="FFFFFF" w:themeColor="background1"/>
                              </w:rPr>
                              <w:t xml:space="preserve"> </w:t>
                            </w:r>
                            <w:r w:rsidR="00BE0A99" w:rsidRPr="00BE0A99">
                              <w:rPr>
                                <w:rFonts w:ascii="Century Gothic" w:hAnsi="Century Gothic"/>
                                <w:b/>
                                <w:color w:val="FFFFFF" w:themeColor="background1"/>
                              </w:rPr>
                              <w:t>End-to-End (E2E) Lending S</w:t>
                            </w:r>
                            <w:r w:rsidR="00BF66DF">
                              <w:rPr>
                                <w:rFonts w:ascii="Century Gothic" w:hAnsi="Century Gothic"/>
                                <w:b/>
                                <w:color w:val="FFFFFF" w:themeColor="background1"/>
                              </w:rPr>
                              <w:t>olution</w:t>
                            </w:r>
                          </w:p>
                          <w:p w14:paraId="1CA1B44C" w14:textId="77777777" w:rsidR="0016276C" w:rsidRPr="00BC2344" w:rsidRDefault="0016276C" w:rsidP="0016276C">
                            <w:pPr>
                              <w:spacing w:after="0"/>
                              <w:jc w:val="center"/>
                              <w:rPr>
                                <w:rFonts w:ascii="Century Gothic" w:hAnsi="Century Gothic"/>
                                <w:b/>
                                <w:color w:val="FFFFFF" w:themeColor="background1"/>
                              </w:rPr>
                            </w:pPr>
                          </w:p>
                          <w:p w14:paraId="028E9012" w14:textId="77777777" w:rsidR="0016276C" w:rsidRPr="000B4DF2" w:rsidRDefault="0016276C" w:rsidP="0016276C">
                            <w:pPr>
                              <w:spacing w:after="0"/>
                              <w:jc w:val="center"/>
                              <w:rPr>
                                <w:rFonts w:ascii="Century Gothic" w:hAnsi="Century Gothic"/>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4598A" id="Rectangle 4" o:spid="_x0000_s1026" style="position:absolute;left:0;text-align:left;margin-left:22.5pt;margin-top:6pt;width:449.5pt;height:4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eiigIAAGsFAAAOAAAAZHJzL2Uyb0RvYy54bWysVN1P2zAQf5+0/8Hy+0haCC0RKapATJMq&#10;QMDEs+vYTTTH59luk+6v39n5ADG0h2l5sHy53/3uw3d3edU1ihyEdTXogs5OUkqE5lDWelfQ78+3&#10;X5aUOM90yRRoUdCjcPRq9fnTZWtyMYcKVCksQRLt8tYUtPLe5EnieCUa5k7ACI1KCbZhHkW7S0rL&#10;WmRvVDJP0/OkBVsaC1w4h39veiVdRX4pBff3UjrhiSooxubjaeO5DWeyumT5zjJT1XwIg/1DFA2r&#10;NTqdqG6YZ2Rv6z+omppbcCD9CYcmASlrLmIOmM0sfZfNU8WMiLlgcZyZyuT+Hy2/OzyZBxtCd2YD&#10;/IfDiiStcfmkCYIbMJ20TcBi4KSLVTxOVRSdJxx/Zot0eZ5hsTnqsvnpcpGFMicsH62Ndf6rgIaE&#10;S0EtvlIsHjtsnO+hIyQGBqoub2ulomB322tlyYHhi55eLM6z5cDuXmExgT7mGL0/KhGMlX4UktQl&#10;RjmPHmOfiYmPcS60n/WqipWid5Ol+I1eQmcGi5hRJAzMEsObuAeCEdmTjNx9fgM+mIrYppNx+rfA&#10;euPJInoG7SfjptZgPyJQmNXguccPr+z60oQq+W7bISRct1AeHyyx0M+LM/y2xqfaMOcfmMUBwdfF&#10;off3eEgFbUFhuFFSgf310f+Ax75FLSUtDlxB3c89s4IS9U1jR1/Mzs7ChEbhLFvMUbBvNdu3Gr1v&#10;rgE7YIbrxfB4DXivxqu00LzgblgHr6himqPvgnJvR+Ha94sAtwsX63WE4VQa5jf6yfBAHgocWvG5&#10;e2HWDP3qsdPvYBxOlr9r2x4bLDWs9x5kHXv6ta5D6XGiYw8N2yesjLdyRL3uyNVvAAAA//8DAFBL&#10;AwQUAAYACAAAACEAbsgPDN0AAAAIAQAADwAAAGRycy9kb3ducmV2LnhtbExPyU7DQAy9I/EPIyNx&#10;oxOqtII0kwqxSIBUoS6X3tyMmwQynigzbQNfj3uCk5/9rLfk88G16kh9aDwbuB0loIhLbxuuDGzW&#10;Lzd3oEJEtth6JgPfFGBeXF7kmFl/4iUdV7FSIsIhQwN1jF2mdShrchhGviMWbu97h1HWvtK2x5OI&#10;u1aPk2SqHTYsDjV29FhT+bU6OAN28faxf399XuvP7cbScvozdPxkzPXV8DADFWmIf89wji/RoZBM&#10;O39gG1RrIJ1IlSj3sUzh79NUwO4MJqCLXP8vUPwCAAD//wMAUEsBAi0AFAAGAAgAAAAhALaDOJL+&#10;AAAA4QEAABMAAAAAAAAAAAAAAAAAAAAAAFtDb250ZW50X1R5cGVzXS54bWxQSwECLQAUAAYACAAA&#10;ACEAOP0h/9YAAACUAQAACwAAAAAAAAAAAAAAAAAvAQAAX3JlbHMvLnJlbHNQSwECLQAUAAYACAAA&#10;ACEAoxIXoooCAABrBQAADgAAAAAAAAAAAAAAAAAuAgAAZHJzL2Uyb0RvYy54bWxQSwECLQAUAAYA&#10;CAAAACEAbsgPDN0AAAAIAQAADwAAAAAAAAAAAAAAAADkBAAAZHJzL2Rvd25yZXYueG1sUEsFBgAA&#10;AAAEAAQA8wAAAO4FAAAAAA==&#10;" fillcolor="#397658" strokecolor="#243f60 [1604]" strokeweight="2pt">
                <v:path arrowok="t"/>
                <v:textbox>
                  <w:txbxContent>
                    <w:p w14:paraId="0EBA5027" w14:textId="671B2E0F" w:rsidR="0016276C" w:rsidRPr="00BC2344" w:rsidRDefault="003B2537" w:rsidP="0016276C">
                      <w:pPr>
                        <w:spacing w:after="0"/>
                        <w:jc w:val="center"/>
                        <w:rPr>
                          <w:rFonts w:ascii="Century Gothic" w:hAnsi="Century Gothic"/>
                          <w:b/>
                          <w:color w:val="FFFFFF" w:themeColor="background1"/>
                        </w:rPr>
                      </w:pPr>
                      <w:r>
                        <w:rPr>
                          <w:rFonts w:ascii="Century Gothic" w:hAnsi="Century Gothic"/>
                          <w:b/>
                          <w:color w:val="FFFFFF" w:themeColor="background1"/>
                        </w:rPr>
                        <w:t>Implementation of a</w:t>
                      </w:r>
                      <w:r w:rsidR="002E4D3D">
                        <w:rPr>
                          <w:rFonts w:ascii="Century Gothic" w:hAnsi="Century Gothic"/>
                          <w:b/>
                          <w:color w:val="FFFFFF" w:themeColor="background1"/>
                        </w:rPr>
                        <w:t>n</w:t>
                      </w:r>
                      <w:r>
                        <w:rPr>
                          <w:rFonts w:ascii="Century Gothic" w:hAnsi="Century Gothic"/>
                          <w:b/>
                          <w:color w:val="FFFFFF" w:themeColor="background1"/>
                        </w:rPr>
                        <w:t xml:space="preserve"> </w:t>
                      </w:r>
                      <w:r w:rsidR="00BE0A99" w:rsidRPr="00BE0A99">
                        <w:rPr>
                          <w:rFonts w:ascii="Century Gothic" w:hAnsi="Century Gothic"/>
                          <w:b/>
                          <w:color w:val="FFFFFF" w:themeColor="background1"/>
                        </w:rPr>
                        <w:t>End-to-End (E2E) Lending S</w:t>
                      </w:r>
                      <w:r w:rsidR="00BF66DF">
                        <w:rPr>
                          <w:rFonts w:ascii="Century Gothic" w:hAnsi="Century Gothic"/>
                          <w:b/>
                          <w:color w:val="FFFFFF" w:themeColor="background1"/>
                        </w:rPr>
                        <w:t>olution</w:t>
                      </w:r>
                    </w:p>
                    <w:p w14:paraId="1CA1B44C" w14:textId="77777777" w:rsidR="0016276C" w:rsidRPr="00BC2344" w:rsidRDefault="0016276C" w:rsidP="0016276C">
                      <w:pPr>
                        <w:spacing w:after="0"/>
                        <w:jc w:val="center"/>
                        <w:rPr>
                          <w:rFonts w:ascii="Century Gothic" w:hAnsi="Century Gothic"/>
                          <w:b/>
                          <w:color w:val="FFFFFF" w:themeColor="background1"/>
                        </w:rPr>
                      </w:pPr>
                    </w:p>
                    <w:p w14:paraId="028E9012" w14:textId="77777777" w:rsidR="0016276C" w:rsidRPr="000B4DF2" w:rsidRDefault="0016276C" w:rsidP="0016276C">
                      <w:pPr>
                        <w:spacing w:after="0"/>
                        <w:jc w:val="center"/>
                        <w:rPr>
                          <w:rFonts w:ascii="Century Gothic" w:hAnsi="Century Gothic"/>
                          <w:b/>
                          <w:color w:val="FFFFFF" w:themeColor="background1"/>
                        </w:rPr>
                      </w:pPr>
                    </w:p>
                  </w:txbxContent>
                </v:textbox>
                <w10:wrap anchorx="margin"/>
              </v:rect>
            </w:pict>
          </mc:Fallback>
        </mc:AlternateContent>
      </w:r>
    </w:p>
    <w:p w14:paraId="526B4A6A" w14:textId="4A83B16E" w:rsidR="0016276C" w:rsidRPr="00DB138F" w:rsidRDefault="00BE0A99" w:rsidP="00BE0A99">
      <w:pPr>
        <w:tabs>
          <w:tab w:val="left" w:pos="2145"/>
          <w:tab w:val="left" w:pos="3285"/>
          <w:tab w:val="center" w:pos="4513"/>
        </w:tabs>
        <w:spacing w:after="0" w:line="240" w:lineRule="auto"/>
        <w:rPr>
          <w:rFonts w:ascii="Century Gothic" w:eastAsia="Times New Roman" w:hAnsi="Century Gothic" w:cs="Arial"/>
          <w:b/>
          <w:lang w:eastAsia="en-GB"/>
        </w:rPr>
      </w:pPr>
      <w:r>
        <w:rPr>
          <w:rFonts w:ascii="Century Gothic" w:eastAsia="Times New Roman" w:hAnsi="Century Gothic" w:cs="Arial"/>
          <w:b/>
          <w:lang w:eastAsia="en-GB"/>
        </w:rPr>
        <w:tab/>
      </w:r>
      <w:r>
        <w:rPr>
          <w:rFonts w:ascii="Century Gothic" w:eastAsia="Times New Roman" w:hAnsi="Century Gothic" w:cs="Arial"/>
          <w:b/>
          <w:lang w:eastAsia="en-GB"/>
        </w:rPr>
        <w:tab/>
      </w:r>
    </w:p>
    <w:p w14:paraId="7912AD54" w14:textId="77777777" w:rsidR="0016276C" w:rsidRDefault="0016276C" w:rsidP="0016276C">
      <w:pPr>
        <w:rPr>
          <w:rFonts w:ascii="Arial Black" w:eastAsia="Times New Roman" w:hAnsi="Arial Black" w:cs="Arial"/>
          <w:b/>
          <w:lang w:eastAsia="en-GB"/>
        </w:rPr>
      </w:pPr>
    </w:p>
    <w:p w14:paraId="5C907423" w14:textId="77777777" w:rsidR="0016276C" w:rsidRPr="00DB138F" w:rsidRDefault="0016276C" w:rsidP="00E00EB2">
      <w:pPr>
        <w:pStyle w:val="Heading1"/>
        <w:numPr>
          <w:ilvl w:val="0"/>
          <w:numId w:val="1"/>
        </w:numPr>
        <w:spacing w:line="276" w:lineRule="auto"/>
        <w:ind w:left="0" w:hanging="426"/>
        <w:jc w:val="both"/>
        <w:rPr>
          <w:rFonts w:ascii="Century Gothic" w:hAnsi="Century Gothic"/>
          <w:b/>
          <w:color w:val="auto"/>
          <w:sz w:val="18"/>
          <w:szCs w:val="18"/>
        </w:rPr>
      </w:pPr>
      <w:bookmarkStart w:id="0" w:name="_Toc496524409"/>
      <w:bookmarkStart w:id="1" w:name="_Toc34735553"/>
      <w:bookmarkStart w:id="2" w:name="_Toc38988773"/>
      <w:r w:rsidRPr="00DB138F">
        <w:rPr>
          <w:rFonts w:ascii="Century Gothic" w:hAnsi="Century Gothic"/>
          <w:b/>
          <w:color w:val="auto"/>
          <w:sz w:val="18"/>
          <w:szCs w:val="18"/>
        </w:rPr>
        <w:t>INTRODUCTION</w:t>
      </w:r>
      <w:bookmarkEnd w:id="0"/>
      <w:bookmarkEnd w:id="1"/>
      <w:bookmarkEnd w:id="2"/>
    </w:p>
    <w:p w14:paraId="023F43A3" w14:textId="77777777" w:rsidR="0016276C" w:rsidRPr="00DB138F" w:rsidRDefault="0016276C" w:rsidP="00E00EB2">
      <w:pPr>
        <w:pStyle w:val="Heading2"/>
        <w:numPr>
          <w:ilvl w:val="1"/>
          <w:numId w:val="1"/>
        </w:numPr>
        <w:spacing w:line="276" w:lineRule="auto"/>
        <w:ind w:left="0" w:hanging="426"/>
        <w:jc w:val="both"/>
        <w:rPr>
          <w:rFonts w:ascii="Century Gothic" w:hAnsi="Century Gothic"/>
          <w:b/>
          <w:color w:val="auto"/>
          <w:sz w:val="18"/>
          <w:szCs w:val="18"/>
        </w:rPr>
      </w:pPr>
      <w:bookmarkStart w:id="3" w:name="_Toc496524410"/>
      <w:bookmarkStart w:id="4" w:name="_Toc34735554"/>
      <w:bookmarkStart w:id="5" w:name="_Toc38988774"/>
      <w:r w:rsidRPr="00DB138F">
        <w:rPr>
          <w:rFonts w:ascii="Century Gothic" w:hAnsi="Century Gothic"/>
          <w:b/>
          <w:color w:val="auto"/>
          <w:sz w:val="18"/>
          <w:szCs w:val="18"/>
        </w:rPr>
        <w:t xml:space="preserve">About </w:t>
      </w:r>
      <w:bookmarkStart w:id="6" w:name="bookmark3"/>
      <w:bookmarkStart w:id="7" w:name="bookmark2"/>
      <w:bookmarkStart w:id="8" w:name="bookmark1"/>
      <w:bookmarkStart w:id="9" w:name="bookmark0"/>
      <w:bookmarkEnd w:id="3"/>
      <w:bookmarkEnd w:id="4"/>
      <w:bookmarkEnd w:id="6"/>
      <w:bookmarkEnd w:id="7"/>
      <w:bookmarkEnd w:id="8"/>
      <w:bookmarkEnd w:id="9"/>
      <w:r w:rsidRPr="00DB138F">
        <w:rPr>
          <w:rFonts w:ascii="Century Gothic" w:hAnsi="Century Gothic"/>
          <w:b/>
          <w:color w:val="auto"/>
          <w:sz w:val="18"/>
          <w:szCs w:val="18"/>
        </w:rPr>
        <w:t>CRDB Bank</w:t>
      </w:r>
      <w:bookmarkEnd w:id="5"/>
    </w:p>
    <w:p w14:paraId="0501B393" w14:textId="5562F0F0" w:rsidR="0016276C" w:rsidRPr="005A49A7" w:rsidRDefault="0016276C" w:rsidP="00E00EB2">
      <w:pPr>
        <w:spacing w:line="276" w:lineRule="auto"/>
        <w:jc w:val="both"/>
        <w:rPr>
          <w:rFonts w:ascii="Century Gothic" w:hAnsi="Century Gothic"/>
          <w:sz w:val="18"/>
          <w:szCs w:val="18"/>
        </w:rPr>
      </w:pPr>
      <w:r w:rsidRPr="005A49A7">
        <w:rPr>
          <w:rFonts w:ascii="Century Gothic" w:hAnsi="Century Gothic"/>
          <w:sz w:val="18"/>
          <w:szCs w:val="18"/>
        </w:rPr>
        <w:t xml:space="preserve">CRDB Bank Plc, hereinafter referred to as CRDB Bank, is a leading </w:t>
      </w:r>
      <w:r w:rsidR="003358E5" w:rsidRPr="003358E5">
        <w:rPr>
          <w:rFonts w:ascii="Century Gothic" w:hAnsi="Century Gothic"/>
          <w:sz w:val="18"/>
          <w:szCs w:val="18"/>
        </w:rPr>
        <w:t>financial services provider in East and Central Africa, with operations in Tanzania, Burundi, Democratic Republic of the Congo (DRC), and Dubai. The Bank provides a comprehensive range of Corporate, Retail, Business, Treasury, and Premier Banking services, delivered through an extensive network of branches, automated teller machines (ATMs), mobile branches, and point-of-sale (POS) terminals. In 2013, CRDB Bank pioneered Agency Banking in Tanzania and today operates one of the largest agency banking networks in the country. In line with its digital transformation strategy, CRDB Bank also delivers banking services through secure internet and mobile banking platforms, enabling customers to access services conveniently anytime and anywhere. Through continuous innovation, technology adoption, and service excellence, CRDB Bank remains committed to driving financial inclusion and sustainable growth across its markets.</w:t>
      </w:r>
    </w:p>
    <w:p w14:paraId="59803672" w14:textId="77777777" w:rsidR="0016276C" w:rsidRPr="005A49A7" w:rsidRDefault="0016276C" w:rsidP="00E00EB2">
      <w:pPr>
        <w:pStyle w:val="Heading2"/>
        <w:numPr>
          <w:ilvl w:val="1"/>
          <w:numId w:val="1"/>
        </w:numPr>
        <w:spacing w:line="276" w:lineRule="auto"/>
        <w:ind w:left="0" w:hanging="426"/>
        <w:jc w:val="both"/>
        <w:rPr>
          <w:rFonts w:ascii="Century Gothic" w:hAnsi="Century Gothic"/>
          <w:b/>
          <w:color w:val="auto"/>
          <w:sz w:val="18"/>
          <w:szCs w:val="18"/>
        </w:rPr>
      </w:pPr>
      <w:bookmarkStart w:id="10" w:name="_Toc38988775"/>
      <w:r w:rsidRPr="005A49A7">
        <w:rPr>
          <w:rFonts w:ascii="Century Gothic" w:hAnsi="Century Gothic"/>
          <w:b/>
          <w:color w:val="auto"/>
          <w:sz w:val="18"/>
          <w:szCs w:val="18"/>
        </w:rPr>
        <w:t>Background</w:t>
      </w:r>
      <w:bookmarkEnd w:id="10"/>
    </w:p>
    <w:p w14:paraId="19854E0E" w14:textId="33985F22" w:rsidR="006F6039" w:rsidRPr="006F6039" w:rsidRDefault="0016276C" w:rsidP="00E00EB2">
      <w:pPr>
        <w:pStyle w:val="NormalWeb"/>
        <w:spacing w:line="276" w:lineRule="auto"/>
        <w:jc w:val="both"/>
        <w:rPr>
          <w:rFonts w:ascii="Century Gothic" w:eastAsia="Calibri" w:hAnsi="Century Gothic"/>
          <w:sz w:val="18"/>
          <w:szCs w:val="18"/>
          <w:lang w:eastAsia="en-US"/>
        </w:rPr>
      </w:pPr>
      <w:r w:rsidRPr="005A49A7">
        <w:rPr>
          <w:rFonts w:ascii="Century Gothic" w:eastAsia="Calibri" w:hAnsi="Century Gothic"/>
          <w:sz w:val="18"/>
          <w:szCs w:val="18"/>
          <w:lang w:eastAsia="en-US"/>
        </w:rPr>
        <w:t xml:space="preserve">CRDB Bank </w:t>
      </w:r>
      <w:r w:rsidR="006F6039" w:rsidRPr="006F6039">
        <w:rPr>
          <w:rFonts w:ascii="Century Gothic" w:eastAsia="Calibri" w:hAnsi="Century Gothic"/>
          <w:sz w:val="18"/>
          <w:szCs w:val="18"/>
          <w:lang w:eastAsia="en-US"/>
        </w:rPr>
        <w:t xml:space="preserve">is undertaking a significant transformation across the end-to-end (E2E) lending value chain covering its Consumer, MSME, and </w:t>
      </w:r>
      <w:r w:rsidR="00730D0F" w:rsidRPr="006F6039">
        <w:rPr>
          <w:rFonts w:ascii="Century Gothic" w:eastAsia="Calibri" w:hAnsi="Century Gothic"/>
          <w:sz w:val="18"/>
          <w:szCs w:val="18"/>
          <w:lang w:eastAsia="en-US"/>
        </w:rPr>
        <w:t>corporate</w:t>
      </w:r>
      <w:r w:rsidR="006F6039" w:rsidRPr="006F6039">
        <w:rPr>
          <w:rFonts w:ascii="Century Gothic" w:eastAsia="Calibri" w:hAnsi="Century Gothic"/>
          <w:sz w:val="18"/>
          <w:szCs w:val="18"/>
          <w:lang w:eastAsia="en-US"/>
        </w:rPr>
        <w:t xml:space="preserve"> segments. The Bank seeks to digitally unify the entire credit lifecycle to enable standardized, transparent, controlled, and scalable lending operations across these segments. The Bank recognizes that an end-to-end (E2E) digital lending solution is not a single system, but a coordinated ecosystem of business processes, applications, integrations, and data capabilities spanning the full credit lifecycle.</w:t>
      </w:r>
    </w:p>
    <w:p w14:paraId="4BD65446" w14:textId="77777777" w:rsidR="006F6039" w:rsidRPr="006F6039" w:rsidRDefault="006F6039" w:rsidP="00E00EB2">
      <w:pPr>
        <w:pStyle w:val="NormalWeb"/>
        <w:spacing w:line="276" w:lineRule="auto"/>
        <w:jc w:val="both"/>
        <w:rPr>
          <w:rFonts w:ascii="Century Gothic" w:eastAsia="Calibri" w:hAnsi="Century Gothic"/>
          <w:sz w:val="18"/>
          <w:szCs w:val="18"/>
          <w:lang w:eastAsia="en-US"/>
        </w:rPr>
      </w:pPr>
      <w:r w:rsidRPr="006F6039">
        <w:rPr>
          <w:rFonts w:ascii="Century Gothic" w:eastAsia="Calibri" w:hAnsi="Century Gothic"/>
          <w:sz w:val="18"/>
          <w:szCs w:val="18"/>
          <w:lang w:eastAsia="en-US"/>
        </w:rPr>
        <w:t xml:space="preserve">As part of its core digital transformation journey, CRDB Bank Plc has successfully implemented a new Core Banking System (CBS), replacing its legacy platform, Fusion Banking Essence from Finastra, with Temenos Transact R21 from Temenos. The Temenos Transact R21 implementation was executed across three (3) entities: Tanzania (Parent Entity), Burundi (Subsidiary), and the Democratic Republic of the Congo (Subsidiary – Greenfield implementation). On the same note the bank has also successful implemented WSO2 as its new enterprise-wide integration platform. </w:t>
      </w:r>
    </w:p>
    <w:p w14:paraId="1FBEF3DB" w14:textId="5AF04CF2" w:rsidR="0016276C" w:rsidRPr="005A49A7" w:rsidRDefault="006F6039" w:rsidP="00E00EB2">
      <w:pPr>
        <w:pStyle w:val="NormalWeb"/>
        <w:spacing w:line="276" w:lineRule="auto"/>
        <w:jc w:val="both"/>
        <w:rPr>
          <w:rFonts w:ascii="Century Gothic" w:eastAsia="Calibri" w:hAnsi="Century Gothic"/>
          <w:sz w:val="18"/>
          <w:szCs w:val="18"/>
          <w:lang w:eastAsia="en-US"/>
        </w:rPr>
      </w:pPr>
      <w:r w:rsidRPr="006F6039">
        <w:rPr>
          <w:rFonts w:ascii="Century Gothic" w:eastAsia="Calibri" w:hAnsi="Century Gothic"/>
          <w:sz w:val="18"/>
          <w:szCs w:val="18"/>
          <w:lang w:eastAsia="en-US"/>
        </w:rPr>
        <w:t>Temenos Transact now serves as the foundational core banking platform upon which the Bank intends to implement an integrated end-to-end lending solution. Building on this foundation, the Bank is seeking a suitable and experienced vendor to design, implement, and integrate an End-to-End Lending Solution that seamlessly interoperates with the existing CBS and related enterprise systems, while supporting current and future lending requirements across all business segments</w:t>
      </w:r>
      <w:r w:rsidR="005B6D10">
        <w:rPr>
          <w:rFonts w:ascii="Century Gothic" w:eastAsia="Calibri" w:hAnsi="Century Gothic"/>
          <w:sz w:val="18"/>
          <w:szCs w:val="18"/>
          <w:lang w:eastAsia="en-US"/>
        </w:rPr>
        <w:t xml:space="preserve">. </w:t>
      </w:r>
    </w:p>
    <w:p w14:paraId="6FC045E7" w14:textId="77777777" w:rsidR="0016276C" w:rsidRPr="005A49A7" w:rsidRDefault="0016276C" w:rsidP="00E00EB2">
      <w:pPr>
        <w:pStyle w:val="Heading2"/>
        <w:numPr>
          <w:ilvl w:val="1"/>
          <w:numId w:val="1"/>
        </w:numPr>
        <w:spacing w:line="276" w:lineRule="auto"/>
        <w:ind w:left="0" w:hanging="426"/>
        <w:jc w:val="both"/>
        <w:rPr>
          <w:rFonts w:ascii="Century Gothic" w:hAnsi="Century Gothic"/>
          <w:b/>
          <w:color w:val="auto"/>
          <w:sz w:val="18"/>
          <w:szCs w:val="18"/>
        </w:rPr>
      </w:pPr>
      <w:bookmarkStart w:id="11" w:name="_Toc373215626"/>
      <w:bookmarkStart w:id="12" w:name="_Toc496524411"/>
      <w:bookmarkStart w:id="13" w:name="_Toc34735555"/>
      <w:bookmarkStart w:id="14" w:name="_Toc38988776"/>
      <w:r w:rsidRPr="005A49A7">
        <w:rPr>
          <w:rFonts w:ascii="Century Gothic" w:hAnsi="Century Gothic"/>
          <w:b/>
          <w:color w:val="auto"/>
          <w:sz w:val="18"/>
          <w:szCs w:val="18"/>
        </w:rPr>
        <w:t>Purpose</w:t>
      </w:r>
      <w:bookmarkEnd w:id="11"/>
      <w:bookmarkEnd w:id="12"/>
      <w:bookmarkEnd w:id="13"/>
      <w:bookmarkEnd w:id="14"/>
    </w:p>
    <w:p w14:paraId="3E46B437" w14:textId="4695EBA4" w:rsidR="0016276C" w:rsidRPr="005A49A7" w:rsidRDefault="0016276C" w:rsidP="00E00EB2">
      <w:pPr>
        <w:spacing w:after="0" w:line="276" w:lineRule="auto"/>
        <w:jc w:val="both"/>
        <w:rPr>
          <w:rFonts w:ascii="Century Gothic" w:hAnsi="Century Gothic"/>
          <w:sz w:val="18"/>
          <w:szCs w:val="18"/>
        </w:rPr>
      </w:pPr>
      <w:r w:rsidRPr="005A49A7">
        <w:rPr>
          <w:rFonts w:ascii="Century Gothic" w:hAnsi="Century Gothic"/>
          <w:sz w:val="18"/>
          <w:szCs w:val="18"/>
        </w:rPr>
        <w:t>This document has been issued with the aim of providing information that will assist interested bidders and solution vendors to express their interest in implementation, testing, an</w:t>
      </w:r>
      <w:r w:rsidR="00CD12C0">
        <w:rPr>
          <w:rFonts w:ascii="Century Gothic" w:hAnsi="Century Gothic"/>
          <w:sz w:val="18"/>
          <w:szCs w:val="18"/>
        </w:rPr>
        <w:t xml:space="preserve"> </w:t>
      </w:r>
      <w:r w:rsidR="00CD12C0" w:rsidRPr="00CD12C0">
        <w:rPr>
          <w:rFonts w:ascii="Century Gothic" w:hAnsi="Century Gothic"/>
          <w:sz w:val="18"/>
          <w:szCs w:val="18"/>
        </w:rPr>
        <w:t xml:space="preserve">End-to-End (E2E) </w:t>
      </w:r>
      <w:r w:rsidR="00CD12C0">
        <w:rPr>
          <w:rFonts w:ascii="Century Gothic" w:hAnsi="Century Gothic"/>
          <w:sz w:val="18"/>
          <w:szCs w:val="18"/>
        </w:rPr>
        <w:t>l</w:t>
      </w:r>
      <w:r w:rsidR="00CD12C0" w:rsidRPr="00CD12C0">
        <w:rPr>
          <w:rFonts w:ascii="Century Gothic" w:hAnsi="Century Gothic"/>
          <w:sz w:val="18"/>
          <w:szCs w:val="18"/>
        </w:rPr>
        <w:t>ending System</w:t>
      </w:r>
      <w:r w:rsidRPr="005A49A7">
        <w:rPr>
          <w:rFonts w:ascii="Century Gothic" w:hAnsi="Century Gothic"/>
          <w:sz w:val="18"/>
          <w:szCs w:val="18"/>
        </w:rPr>
        <w:t>.</w:t>
      </w:r>
    </w:p>
    <w:p w14:paraId="397C8137" w14:textId="77777777" w:rsidR="0016276C" w:rsidRPr="005A49A7" w:rsidRDefault="0016276C" w:rsidP="00E00EB2">
      <w:pPr>
        <w:spacing w:after="0" w:line="276" w:lineRule="auto"/>
        <w:jc w:val="both"/>
        <w:rPr>
          <w:rFonts w:ascii="Century Gothic" w:hAnsi="Century Gothic"/>
          <w:sz w:val="18"/>
          <w:szCs w:val="18"/>
        </w:rPr>
      </w:pPr>
      <w:r w:rsidRPr="005A49A7">
        <w:rPr>
          <w:rFonts w:ascii="Century Gothic" w:hAnsi="Century Gothic"/>
          <w:sz w:val="18"/>
          <w:szCs w:val="18"/>
        </w:rPr>
        <w:t>R</w:t>
      </w:r>
      <w:r w:rsidRPr="005A49A7">
        <w:rPr>
          <w:rFonts w:ascii="Century Gothic" w:hAnsi="Century Gothic"/>
          <w:color w:val="000000" w:themeColor="text1"/>
          <w:sz w:val="18"/>
          <w:szCs w:val="18"/>
        </w:rPr>
        <w:t>esponses</w:t>
      </w:r>
      <w:r w:rsidRPr="005A49A7">
        <w:rPr>
          <w:rFonts w:ascii="Century Gothic" w:hAnsi="Century Gothic"/>
          <w:sz w:val="18"/>
          <w:szCs w:val="18"/>
        </w:rPr>
        <w:t xml:space="preserve"> received from interested vendors will be evaluated</w:t>
      </w:r>
      <w:r>
        <w:rPr>
          <w:rFonts w:ascii="Century Gothic" w:hAnsi="Century Gothic"/>
          <w:sz w:val="18"/>
          <w:szCs w:val="18"/>
        </w:rPr>
        <w:t xml:space="preserve"> and bidders who meet the bank’s minimum requirements </w:t>
      </w:r>
      <w:r w:rsidRPr="005A49A7">
        <w:rPr>
          <w:rFonts w:ascii="Century Gothic" w:hAnsi="Century Gothic"/>
          <w:sz w:val="18"/>
          <w:szCs w:val="18"/>
        </w:rPr>
        <w:t>will be invited to participate in CRDB Bank’s Request for Proposal (RFP) process.</w:t>
      </w:r>
    </w:p>
    <w:p w14:paraId="5F7796E2" w14:textId="77777777" w:rsidR="0016276C" w:rsidRPr="005A49A7" w:rsidRDefault="0016276C" w:rsidP="00E00EB2">
      <w:pPr>
        <w:pStyle w:val="Heading2"/>
        <w:numPr>
          <w:ilvl w:val="1"/>
          <w:numId w:val="1"/>
        </w:numPr>
        <w:spacing w:line="276" w:lineRule="auto"/>
        <w:ind w:left="0" w:hanging="466"/>
        <w:jc w:val="both"/>
        <w:rPr>
          <w:rFonts w:ascii="Century Gothic" w:hAnsi="Century Gothic"/>
          <w:b/>
          <w:color w:val="auto"/>
          <w:sz w:val="18"/>
          <w:szCs w:val="18"/>
        </w:rPr>
      </w:pPr>
      <w:bookmarkStart w:id="15" w:name="_Toc496524412"/>
      <w:bookmarkStart w:id="16" w:name="_Toc34735556"/>
      <w:bookmarkStart w:id="17" w:name="_Toc38988777"/>
      <w:r w:rsidRPr="005A49A7">
        <w:rPr>
          <w:rFonts w:ascii="Century Gothic" w:hAnsi="Century Gothic"/>
          <w:b/>
          <w:color w:val="auto"/>
          <w:sz w:val="18"/>
          <w:szCs w:val="18"/>
        </w:rPr>
        <w:t>Disclaimer</w:t>
      </w:r>
      <w:bookmarkEnd w:id="15"/>
      <w:bookmarkEnd w:id="16"/>
      <w:bookmarkEnd w:id="17"/>
    </w:p>
    <w:p w14:paraId="09E44561" w14:textId="053ECDC7" w:rsidR="0016276C" w:rsidRPr="005A49A7" w:rsidRDefault="0016276C" w:rsidP="00E00EB2">
      <w:pPr>
        <w:spacing w:after="0" w:line="276" w:lineRule="auto"/>
        <w:jc w:val="both"/>
        <w:rPr>
          <w:rFonts w:ascii="Century Gothic" w:hAnsi="Century Gothic"/>
          <w:sz w:val="18"/>
          <w:szCs w:val="18"/>
        </w:rPr>
      </w:pPr>
      <w:r w:rsidRPr="005A49A7">
        <w:rPr>
          <w:rFonts w:ascii="Century Gothic" w:hAnsi="Century Gothic"/>
          <w:sz w:val="18"/>
          <w:szCs w:val="18"/>
        </w:rPr>
        <w:t xml:space="preserve">The envisioned outcome of this document is the receipt of </w:t>
      </w:r>
      <w:r w:rsidR="009509BD">
        <w:rPr>
          <w:rFonts w:ascii="Century Gothic" w:hAnsi="Century Gothic"/>
          <w:sz w:val="18"/>
          <w:szCs w:val="18"/>
        </w:rPr>
        <w:t>Expression</w:t>
      </w:r>
      <w:r w:rsidR="00262A35">
        <w:rPr>
          <w:rFonts w:ascii="Century Gothic" w:hAnsi="Century Gothic"/>
          <w:sz w:val="18"/>
          <w:szCs w:val="18"/>
        </w:rPr>
        <w:t xml:space="preserve"> of Interest</w:t>
      </w:r>
      <w:r w:rsidRPr="005A49A7">
        <w:rPr>
          <w:rFonts w:ascii="Century Gothic" w:hAnsi="Century Gothic"/>
          <w:sz w:val="18"/>
          <w:szCs w:val="18"/>
        </w:rPr>
        <w:t xml:space="preserve"> (</w:t>
      </w:r>
      <w:r w:rsidR="00262A35">
        <w:rPr>
          <w:rFonts w:ascii="Century Gothic" w:hAnsi="Century Gothic"/>
          <w:sz w:val="18"/>
          <w:szCs w:val="18"/>
        </w:rPr>
        <w:t>EOI</w:t>
      </w:r>
      <w:r w:rsidRPr="005A49A7">
        <w:rPr>
          <w:rFonts w:ascii="Century Gothic" w:hAnsi="Century Gothic"/>
          <w:sz w:val="18"/>
          <w:szCs w:val="18"/>
        </w:rPr>
        <w:t>) submissions. CRDB Bank reserves the right not to initiate the subsequent RFP process.</w:t>
      </w:r>
    </w:p>
    <w:p w14:paraId="15465596" w14:textId="294AE63D" w:rsidR="0016276C" w:rsidRPr="005A49A7" w:rsidRDefault="0016276C" w:rsidP="00E00EB2">
      <w:pPr>
        <w:spacing w:after="0" w:line="276" w:lineRule="auto"/>
        <w:jc w:val="both"/>
        <w:rPr>
          <w:rFonts w:ascii="Century Gothic" w:hAnsi="Century Gothic"/>
          <w:sz w:val="18"/>
          <w:szCs w:val="18"/>
        </w:rPr>
      </w:pPr>
      <w:r w:rsidRPr="005A49A7">
        <w:rPr>
          <w:rFonts w:ascii="Century Gothic" w:hAnsi="Century Gothic"/>
          <w:sz w:val="18"/>
          <w:szCs w:val="18"/>
        </w:rPr>
        <w:t xml:space="preserve">Further, this document shall not be construed as a request or authorization to perform work at the expense of CRDB Bank. Any work performed and/or expenditure incurred to facilitate submission of an </w:t>
      </w:r>
      <w:r w:rsidR="00683C47">
        <w:rPr>
          <w:rFonts w:ascii="Century Gothic" w:hAnsi="Century Gothic"/>
          <w:sz w:val="18"/>
          <w:szCs w:val="18"/>
        </w:rPr>
        <w:t>EOI</w:t>
      </w:r>
      <w:r w:rsidRPr="005A49A7">
        <w:rPr>
          <w:rFonts w:ascii="Century Gothic" w:hAnsi="Century Gothic"/>
          <w:sz w:val="18"/>
          <w:szCs w:val="18"/>
        </w:rPr>
        <w:t>, will be at the respondent’s own discretion and expense.</w:t>
      </w:r>
    </w:p>
    <w:p w14:paraId="464E0993" w14:textId="25D9BACA" w:rsidR="0016276C" w:rsidRDefault="0016276C" w:rsidP="00E00EB2">
      <w:pPr>
        <w:spacing w:after="0" w:line="276" w:lineRule="auto"/>
        <w:jc w:val="both"/>
        <w:rPr>
          <w:rFonts w:ascii="Century Gothic" w:hAnsi="Century Gothic"/>
          <w:sz w:val="18"/>
          <w:szCs w:val="18"/>
        </w:rPr>
      </w:pPr>
      <w:r w:rsidRPr="005A49A7">
        <w:rPr>
          <w:rFonts w:ascii="Century Gothic" w:hAnsi="Century Gothic"/>
          <w:sz w:val="18"/>
          <w:szCs w:val="18"/>
        </w:rPr>
        <w:t xml:space="preserve">CRDB Bank reserves the right to accept or to reject any </w:t>
      </w:r>
      <w:r w:rsidR="00683C47">
        <w:rPr>
          <w:rFonts w:ascii="Century Gothic" w:hAnsi="Century Gothic"/>
          <w:sz w:val="18"/>
          <w:szCs w:val="18"/>
        </w:rPr>
        <w:t>EOI</w:t>
      </w:r>
      <w:r w:rsidRPr="005A49A7">
        <w:rPr>
          <w:rFonts w:ascii="Century Gothic" w:hAnsi="Century Gothic"/>
          <w:sz w:val="18"/>
          <w:szCs w:val="18"/>
        </w:rPr>
        <w:t xml:space="preserve"> submission or response, and to annul the process and reject all responses at any time during the </w:t>
      </w:r>
      <w:r w:rsidR="00683C47">
        <w:rPr>
          <w:rFonts w:ascii="Century Gothic" w:hAnsi="Century Gothic"/>
          <w:sz w:val="18"/>
          <w:szCs w:val="18"/>
        </w:rPr>
        <w:t>EOI</w:t>
      </w:r>
      <w:r w:rsidRPr="005A49A7">
        <w:rPr>
          <w:rFonts w:ascii="Century Gothic" w:hAnsi="Century Gothic"/>
          <w:sz w:val="18"/>
          <w:szCs w:val="18"/>
        </w:rPr>
        <w:t xml:space="preserve"> evaluation, without thereby incurring any liability to any bidder.</w:t>
      </w:r>
    </w:p>
    <w:p w14:paraId="6701DF5B" w14:textId="77777777" w:rsidR="00E00EB2" w:rsidRPr="000A4C00" w:rsidRDefault="00E00EB2" w:rsidP="00E00EB2">
      <w:pPr>
        <w:spacing w:after="0" w:line="276" w:lineRule="auto"/>
        <w:jc w:val="both"/>
        <w:rPr>
          <w:rFonts w:ascii="Century Gothic" w:hAnsi="Century Gothic"/>
          <w:sz w:val="18"/>
          <w:szCs w:val="18"/>
        </w:rPr>
      </w:pPr>
    </w:p>
    <w:p w14:paraId="11705355" w14:textId="17D15A10" w:rsidR="000D42DA" w:rsidRPr="005C06F0" w:rsidRDefault="005C06F0" w:rsidP="00E00EB2">
      <w:pPr>
        <w:pStyle w:val="ListParagraph"/>
        <w:numPr>
          <w:ilvl w:val="0"/>
          <w:numId w:val="1"/>
        </w:numPr>
        <w:spacing w:line="276" w:lineRule="auto"/>
        <w:rPr>
          <w:rFonts w:ascii="Century Gothic" w:eastAsiaTheme="majorEastAsia" w:hAnsi="Century Gothic" w:cstheme="majorBidi"/>
          <w:b/>
          <w:sz w:val="18"/>
          <w:szCs w:val="18"/>
        </w:rPr>
      </w:pPr>
      <w:r w:rsidRPr="005C06F0">
        <w:rPr>
          <w:rFonts w:ascii="Century Gothic" w:eastAsiaTheme="majorEastAsia" w:hAnsi="Century Gothic" w:cstheme="majorBidi"/>
          <w:b/>
          <w:sz w:val="18"/>
          <w:szCs w:val="18"/>
        </w:rPr>
        <w:t>ABOUT THE REQUEST</w:t>
      </w:r>
    </w:p>
    <w:p w14:paraId="29659D77" w14:textId="1C28CEAF" w:rsidR="0016276C" w:rsidRPr="000D42DA" w:rsidRDefault="00683C47" w:rsidP="00E00EB2">
      <w:pPr>
        <w:pStyle w:val="ListParagraph"/>
        <w:numPr>
          <w:ilvl w:val="1"/>
          <w:numId w:val="17"/>
        </w:numPr>
        <w:spacing w:line="276" w:lineRule="auto"/>
        <w:rPr>
          <w:rFonts w:ascii="Century Gothic" w:eastAsiaTheme="majorEastAsia" w:hAnsi="Century Gothic" w:cstheme="majorBidi"/>
          <w:b/>
          <w:sz w:val="18"/>
          <w:szCs w:val="18"/>
        </w:rPr>
      </w:pPr>
      <w:r>
        <w:rPr>
          <w:rFonts w:ascii="Century Gothic" w:eastAsiaTheme="majorEastAsia" w:hAnsi="Century Gothic" w:cstheme="majorBidi"/>
          <w:b/>
          <w:sz w:val="18"/>
          <w:szCs w:val="18"/>
        </w:rPr>
        <w:t>EOI</w:t>
      </w:r>
      <w:r w:rsidR="000D42DA" w:rsidRPr="000D42DA">
        <w:rPr>
          <w:rFonts w:ascii="Century Gothic" w:eastAsiaTheme="majorEastAsia" w:hAnsi="Century Gothic" w:cstheme="majorBidi"/>
          <w:b/>
          <w:sz w:val="18"/>
          <w:szCs w:val="18"/>
        </w:rPr>
        <w:t xml:space="preserve"> Objectives &amp; Expected Outcomes</w:t>
      </w:r>
    </w:p>
    <w:p w14:paraId="0B187E83" w14:textId="2FC26167" w:rsidR="00682F40" w:rsidRPr="008E2AF3" w:rsidRDefault="00682F40" w:rsidP="00E00EB2">
      <w:pPr>
        <w:pStyle w:val="ListParagraph"/>
        <w:spacing w:before="120" w:line="276" w:lineRule="auto"/>
        <w:jc w:val="both"/>
        <w:rPr>
          <w:rFonts w:ascii="Century Gothic" w:eastAsia="Calibri Light" w:hAnsi="Century Gothic" w:cs="Calibri Light"/>
          <w:sz w:val="18"/>
          <w:szCs w:val="18"/>
        </w:rPr>
      </w:pPr>
      <w:r w:rsidRPr="00682F40">
        <w:rPr>
          <w:rFonts w:ascii="Century Gothic" w:eastAsia="Calibri Light" w:hAnsi="Century Gothic" w:cs="Calibri Light"/>
          <w:sz w:val="18"/>
          <w:szCs w:val="18"/>
        </w:rPr>
        <w:t xml:space="preserve">The primary objective of this </w:t>
      </w:r>
      <w:r w:rsidR="00683C47">
        <w:rPr>
          <w:rFonts w:ascii="Century Gothic" w:eastAsia="Calibri Light" w:hAnsi="Century Gothic" w:cs="Calibri Light"/>
          <w:sz w:val="18"/>
          <w:szCs w:val="18"/>
        </w:rPr>
        <w:t>EOI</w:t>
      </w:r>
      <w:r w:rsidRPr="00682F40">
        <w:rPr>
          <w:rFonts w:ascii="Century Gothic" w:eastAsia="Calibri Light" w:hAnsi="Century Gothic" w:cs="Calibri Light"/>
          <w:sz w:val="18"/>
          <w:szCs w:val="18"/>
        </w:rPr>
        <w:t xml:space="preserve"> is to identify and engage a qualified and experienced vendor to design, implement an integrate</w:t>
      </w:r>
      <w:r w:rsidR="00A175F9">
        <w:rPr>
          <w:rFonts w:ascii="Century Gothic" w:eastAsia="Calibri Light" w:hAnsi="Century Gothic" w:cs="Calibri Light"/>
          <w:sz w:val="18"/>
          <w:szCs w:val="18"/>
        </w:rPr>
        <w:t>d</w:t>
      </w:r>
      <w:r w:rsidRPr="00682F40">
        <w:rPr>
          <w:rFonts w:ascii="Century Gothic" w:eastAsia="Calibri Light" w:hAnsi="Century Gothic" w:cs="Calibri Light"/>
          <w:sz w:val="18"/>
          <w:szCs w:val="18"/>
        </w:rPr>
        <w:t xml:space="preserve"> </w:t>
      </w:r>
      <w:r w:rsidRPr="008E763B">
        <w:rPr>
          <w:rFonts w:ascii="Century Gothic" w:eastAsia="Calibri Light" w:hAnsi="Century Gothic" w:cs="Calibri Light"/>
          <w:b/>
          <w:bCs/>
          <w:sz w:val="18"/>
          <w:szCs w:val="18"/>
        </w:rPr>
        <w:t>end-to-end (E2E) lending solution</w:t>
      </w:r>
      <w:r w:rsidRPr="00682F40">
        <w:rPr>
          <w:rFonts w:ascii="Century Gothic" w:eastAsia="Calibri Light" w:hAnsi="Century Gothic" w:cs="Calibri Light"/>
          <w:sz w:val="18"/>
          <w:szCs w:val="18"/>
        </w:rPr>
        <w:t xml:space="preserve"> that digitally unifies the entire credit lifecycle across CRDB Bank’s </w:t>
      </w:r>
      <w:r w:rsidRPr="008E763B">
        <w:rPr>
          <w:rFonts w:ascii="Century Gothic" w:eastAsia="Calibri Light" w:hAnsi="Century Gothic" w:cs="Calibri Light"/>
          <w:b/>
          <w:bCs/>
          <w:sz w:val="18"/>
          <w:szCs w:val="18"/>
        </w:rPr>
        <w:t>Consumer, MSME, and Corporate</w:t>
      </w:r>
      <w:r w:rsidRPr="00682F40">
        <w:rPr>
          <w:rFonts w:ascii="Century Gothic" w:eastAsia="Calibri Light" w:hAnsi="Century Gothic" w:cs="Calibri Light"/>
          <w:sz w:val="18"/>
          <w:szCs w:val="18"/>
        </w:rPr>
        <w:t xml:space="preserve"> business segments, delivered through an agile, phased implementation approach that enables incremental value realization and risk-controlled rollout.</w:t>
      </w:r>
    </w:p>
    <w:p w14:paraId="630FEBDF" w14:textId="77777777" w:rsidR="00095003" w:rsidRPr="008E2AF3" w:rsidRDefault="00095003" w:rsidP="00E00EB2">
      <w:pPr>
        <w:pStyle w:val="ListParagraph"/>
        <w:spacing w:before="120" w:line="276" w:lineRule="auto"/>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Specifically, the Bank seeks to:</w:t>
      </w:r>
    </w:p>
    <w:p w14:paraId="74D8C438" w14:textId="77777777" w:rsidR="00095003" w:rsidRPr="008E2AF3" w:rsidRDefault="00095003" w:rsidP="00E00EB2">
      <w:pPr>
        <w:pStyle w:val="ListParagraph"/>
        <w:numPr>
          <w:ilvl w:val="0"/>
          <w:numId w:val="15"/>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Establish a </w:t>
      </w:r>
      <w:r w:rsidRPr="008E2AF3">
        <w:rPr>
          <w:rFonts w:ascii="Century Gothic" w:eastAsia="Calibri Light" w:hAnsi="Century Gothic" w:cs="Calibri Light"/>
          <w:b/>
          <w:bCs/>
          <w:sz w:val="18"/>
          <w:szCs w:val="18"/>
        </w:rPr>
        <w:t>single, integrated E2E lending capability</w:t>
      </w:r>
      <w:r w:rsidRPr="008E2AF3">
        <w:rPr>
          <w:rFonts w:ascii="Century Gothic" w:eastAsia="Calibri Light" w:hAnsi="Century Gothic" w:cs="Calibri Light"/>
          <w:sz w:val="18"/>
          <w:szCs w:val="18"/>
        </w:rPr>
        <w:t xml:space="preserve"> covering origination, credit assessment, approval, disbursement, servicing, and collections</w:t>
      </w:r>
    </w:p>
    <w:p w14:paraId="3AEC7C00" w14:textId="77777777" w:rsidR="00095003" w:rsidRPr="008E2AF3" w:rsidRDefault="00095003" w:rsidP="00E00EB2">
      <w:pPr>
        <w:pStyle w:val="ListParagraph"/>
        <w:numPr>
          <w:ilvl w:val="0"/>
          <w:numId w:val="15"/>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Leverage </w:t>
      </w:r>
      <w:r w:rsidRPr="008E2AF3">
        <w:rPr>
          <w:rFonts w:ascii="Century Gothic" w:eastAsia="Calibri Light" w:hAnsi="Century Gothic" w:cs="Calibri Light"/>
          <w:b/>
          <w:bCs/>
          <w:sz w:val="18"/>
          <w:szCs w:val="18"/>
        </w:rPr>
        <w:t>Temenos Transact R21</w:t>
      </w:r>
      <w:r w:rsidRPr="008E2AF3">
        <w:rPr>
          <w:rFonts w:ascii="Century Gothic" w:eastAsia="Calibri Light" w:hAnsi="Century Gothic" w:cs="Calibri Light"/>
          <w:sz w:val="18"/>
          <w:szCs w:val="18"/>
        </w:rPr>
        <w:t xml:space="preserve"> as the core system of record while minimizing customization within the CBS</w:t>
      </w:r>
    </w:p>
    <w:p w14:paraId="1D5DD5F5" w14:textId="77777777" w:rsidR="00095003" w:rsidRPr="008E2AF3" w:rsidRDefault="00095003" w:rsidP="00E00EB2">
      <w:pPr>
        <w:pStyle w:val="ListParagraph"/>
        <w:numPr>
          <w:ilvl w:val="0"/>
          <w:numId w:val="15"/>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Enable </w:t>
      </w:r>
      <w:r w:rsidRPr="008E2AF3">
        <w:rPr>
          <w:rFonts w:ascii="Century Gothic" w:eastAsia="Calibri Light" w:hAnsi="Century Gothic" w:cs="Calibri Light"/>
          <w:b/>
          <w:bCs/>
          <w:sz w:val="18"/>
          <w:szCs w:val="18"/>
        </w:rPr>
        <w:t>straight-through and workflow-driven lending processes</w:t>
      </w:r>
      <w:r w:rsidRPr="008E2AF3">
        <w:rPr>
          <w:rFonts w:ascii="Century Gothic" w:eastAsia="Calibri Light" w:hAnsi="Century Gothic" w:cs="Calibri Light"/>
          <w:sz w:val="18"/>
          <w:szCs w:val="18"/>
        </w:rPr>
        <w:t xml:space="preserve"> with reduced manual interventions</w:t>
      </w:r>
    </w:p>
    <w:p w14:paraId="33E5D632" w14:textId="77777777" w:rsidR="00095003" w:rsidRPr="008E2AF3" w:rsidRDefault="00095003" w:rsidP="00E00EB2">
      <w:pPr>
        <w:pStyle w:val="ListParagraph"/>
        <w:numPr>
          <w:ilvl w:val="0"/>
          <w:numId w:val="15"/>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Support </w:t>
      </w:r>
      <w:r w:rsidRPr="008E2AF3">
        <w:rPr>
          <w:rFonts w:ascii="Century Gothic" w:eastAsia="Calibri Light" w:hAnsi="Century Gothic" w:cs="Calibri Light"/>
          <w:b/>
          <w:bCs/>
          <w:sz w:val="18"/>
          <w:szCs w:val="18"/>
        </w:rPr>
        <w:t>segment-specific lending models</w:t>
      </w:r>
      <w:r w:rsidRPr="008E2AF3">
        <w:rPr>
          <w:rFonts w:ascii="Century Gothic" w:eastAsia="Calibri Light" w:hAnsi="Century Gothic" w:cs="Calibri Light"/>
          <w:sz w:val="18"/>
          <w:szCs w:val="18"/>
        </w:rPr>
        <w:t xml:space="preserve"> (Consumer, MSME, Corporate, Agribusiness, Islamic financing) within a common architecture</w:t>
      </w:r>
    </w:p>
    <w:p w14:paraId="13570CDD" w14:textId="77777777" w:rsidR="00095003" w:rsidRPr="008E2AF3" w:rsidRDefault="00095003" w:rsidP="00E00EB2">
      <w:pPr>
        <w:pStyle w:val="ListParagraph"/>
        <w:numPr>
          <w:ilvl w:val="0"/>
          <w:numId w:val="15"/>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Strengthen </w:t>
      </w:r>
      <w:r w:rsidRPr="008E2AF3">
        <w:rPr>
          <w:rFonts w:ascii="Century Gothic" w:eastAsia="Calibri Light" w:hAnsi="Century Gothic" w:cs="Calibri Light"/>
          <w:b/>
          <w:bCs/>
          <w:sz w:val="18"/>
          <w:szCs w:val="18"/>
        </w:rPr>
        <w:t>credit governance, risk controls, auditability, and regulatory compliance</w:t>
      </w:r>
    </w:p>
    <w:p w14:paraId="304C4E02" w14:textId="4D5DC4B8" w:rsidR="00814EDD" w:rsidRPr="008E2AF3" w:rsidRDefault="00095003" w:rsidP="00E00EB2">
      <w:pPr>
        <w:pStyle w:val="ListParagraph"/>
        <w:numPr>
          <w:ilvl w:val="0"/>
          <w:numId w:val="15"/>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Improve </w:t>
      </w:r>
      <w:r w:rsidRPr="008E2AF3">
        <w:rPr>
          <w:rFonts w:ascii="Century Gothic" w:eastAsia="Calibri Light" w:hAnsi="Century Gothic" w:cs="Calibri Light"/>
          <w:b/>
          <w:bCs/>
          <w:sz w:val="18"/>
          <w:szCs w:val="18"/>
        </w:rPr>
        <w:t>time-to-market</w:t>
      </w:r>
      <w:r w:rsidRPr="008E2AF3">
        <w:rPr>
          <w:rFonts w:ascii="Century Gothic" w:eastAsia="Calibri Light" w:hAnsi="Century Gothic" w:cs="Calibri Light"/>
          <w:sz w:val="18"/>
          <w:szCs w:val="18"/>
        </w:rPr>
        <w:t xml:space="preserve"> for new lending products and policy changes</w:t>
      </w:r>
    </w:p>
    <w:p w14:paraId="18AC6458" w14:textId="67403424" w:rsidR="00814EDD" w:rsidRPr="008E763B" w:rsidRDefault="00814EDD" w:rsidP="00E00EB2">
      <w:pPr>
        <w:pStyle w:val="ListParagraph"/>
        <w:numPr>
          <w:ilvl w:val="0"/>
          <w:numId w:val="15"/>
        </w:numPr>
        <w:autoSpaceDE/>
        <w:autoSpaceDN/>
        <w:adjustRightInd/>
        <w:spacing w:before="120" w:after="160" w:line="276" w:lineRule="auto"/>
        <w:contextualSpacing/>
        <w:jc w:val="both"/>
        <w:rPr>
          <w:rFonts w:ascii="Century Gothic" w:eastAsia="Calibri Light" w:hAnsi="Century Gothic" w:cs="Calibri Light"/>
          <w:sz w:val="18"/>
          <w:szCs w:val="18"/>
        </w:rPr>
      </w:pPr>
      <w:r w:rsidRPr="008E763B">
        <w:rPr>
          <w:rFonts w:ascii="Century Gothic" w:eastAsia="Calibri Light" w:hAnsi="Century Gothic" w:cs="Calibri Light"/>
          <w:sz w:val="18"/>
          <w:szCs w:val="18"/>
        </w:rPr>
        <w:t xml:space="preserve">Deliver </w:t>
      </w:r>
      <w:r w:rsidRPr="008E763B">
        <w:rPr>
          <w:rFonts w:ascii="Century Gothic" w:eastAsia="Calibri Light" w:hAnsi="Century Gothic" w:cs="Calibri Light"/>
          <w:b/>
          <w:bCs/>
          <w:sz w:val="18"/>
          <w:szCs w:val="18"/>
        </w:rPr>
        <w:t>a scalable, future-ready platform through an agile, phased approach</w:t>
      </w:r>
      <w:r w:rsidRPr="008E763B">
        <w:rPr>
          <w:rFonts w:ascii="Century Gothic" w:eastAsia="Calibri Light" w:hAnsi="Century Gothic" w:cs="Calibri Light"/>
          <w:sz w:val="18"/>
          <w:szCs w:val="18"/>
        </w:rPr>
        <w:t xml:space="preserve"> capable of supporting growth across all CRDB Bank entities.</w:t>
      </w:r>
    </w:p>
    <w:p w14:paraId="1E77B017" w14:textId="77777777" w:rsidR="007422E6" w:rsidRDefault="007422E6" w:rsidP="00E00EB2">
      <w:pPr>
        <w:pStyle w:val="ListParagraph"/>
        <w:spacing w:before="120" w:line="276" w:lineRule="auto"/>
        <w:jc w:val="both"/>
        <w:rPr>
          <w:rFonts w:ascii="Century Gothic" w:eastAsia="Calibri Light" w:hAnsi="Century Gothic" w:cs="Calibri Light"/>
          <w:b/>
          <w:bCs/>
          <w:sz w:val="18"/>
          <w:szCs w:val="18"/>
        </w:rPr>
      </w:pPr>
    </w:p>
    <w:p w14:paraId="24410980" w14:textId="0FE6A5EA" w:rsidR="00095003" w:rsidRPr="008E2AF3" w:rsidRDefault="00095003" w:rsidP="00E00EB2">
      <w:pPr>
        <w:pStyle w:val="ListParagraph"/>
        <w:spacing w:before="120" w:line="276" w:lineRule="auto"/>
        <w:jc w:val="both"/>
        <w:rPr>
          <w:rFonts w:ascii="Century Gothic" w:eastAsia="Calibri Light" w:hAnsi="Century Gothic" w:cs="Calibri Light"/>
          <w:b/>
          <w:bCs/>
          <w:sz w:val="18"/>
          <w:szCs w:val="18"/>
        </w:rPr>
      </w:pPr>
      <w:r w:rsidRPr="008E2AF3">
        <w:rPr>
          <w:rFonts w:ascii="Century Gothic" w:eastAsia="Calibri Light" w:hAnsi="Century Gothic" w:cs="Calibri Light"/>
          <w:b/>
          <w:bCs/>
          <w:sz w:val="18"/>
          <w:szCs w:val="18"/>
        </w:rPr>
        <w:t>Expected Outcomes</w:t>
      </w:r>
    </w:p>
    <w:p w14:paraId="6E162D58" w14:textId="77777777" w:rsidR="00095003" w:rsidRPr="008E2AF3" w:rsidRDefault="00095003" w:rsidP="00E00EB2">
      <w:pPr>
        <w:spacing w:before="120" w:line="276" w:lineRule="auto"/>
        <w:ind w:left="360"/>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The successful implementation of the E2E Lending Solution is expected to deliver the following outcomes:</w:t>
      </w:r>
    </w:p>
    <w:p w14:paraId="63D66B7F" w14:textId="77777777" w:rsidR="00095003" w:rsidRPr="008E2AF3" w:rsidRDefault="00095003" w:rsidP="00E00EB2">
      <w:pPr>
        <w:pStyle w:val="ListParagraph"/>
        <w:numPr>
          <w:ilvl w:val="0"/>
          <w:numId w:val="16"/>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A </w:t>
      </w:r>
      <w:r w:rsidRPr="008E2AF3">
        <w:rPr>
          <w:rFonts w:ascii="Century Gothic" w:eastAsia="Calibri Light" w:hAnsi="Century Gothic" w:cs="Calibri Light"/>
          <w:b/>
          <w:bCs/>
          <w:sz w:val="18"/>
          <w:szCs w:val="18"/>
        </w:rPr>
        <w:t>digitally unified credit lifecycle</w:t>
      </w:r>
      <w:r w:rsidRPr="008E2AF3">
        <w:rPr>
          <w:rFonts w:ascii="Century Gothic" w:eastAsia="Calibri Light" w:hAnsi="Century Gothic" w:cs="Calibri Light"/>
          <w:sz w:val="18"/>
          <w:szCs w:val="18"/>
        </w:rPr>
        <w:t xml:space="preserve"> with consistent processes, controls, and data across all segments</w:t>
      </w:r>
    </w:p>
    <w:p w14:paraId="33E6E1F2" w14:textId="77777777" w:rsidR="00095003" w:rsidRPr="008E2AF3" w:rsidRDefault="00095003" w:rsidP="00E00EB2">
      <w:pPr>
        <w:pStyle w:val="ListParagraph"/>
        <w:numPr>
          <w:ilvl w:val="0"/>
          <w:numId w:val="16"/>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Improved </w:t>
      </w:r>
      <w:r w:rsidRPr="008E2AF3">
        <w:rPr>
          <w:rFonts w:ascii="Century Gothic" w:eastAsia="Calibri Light" w:hAnsi="Century Gothic" w:cs="Calibri Light"/>
          <w:b/>
          <w:bCs/>
          <w:sz w:val="18"/>
          <w:szCs w:val="18"/>
        </w:rPr>
        <w:t>customer and relationship-manager experience</w:t>
      </w:r>
      <w:r w:rsidRPr="008E2AF3">
        <w:rPr>
          <w:rFonts w:ascii="Century Gothic" w:eastAsia="Calibri Light" w:hAnsi="Century Gothic" w:cs="Calibri Light"/>
          <w:sz w:val="18"/>
          <w:szCs w:val="18"/>
        </w:rPr>
        <w:t xml:space="preserve"> through faster turnaround times and transparency</w:t>
      </w:r>
    </w:p>
    <w:p w14:paraId="3B76CF97" w14:textId="77777777" w:rsidR="00095003" w:rsidRPr="008E2AF3" w:rsidRDefault="00095003" w:rsidP="00E00EB2">
      <w:pPr>
        <w:pStyle w:val="ListParagraph"/>
        <w:numPr>
          <w:ilvl w:val="0"/>
          <w:numId w:val="16"/>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Enhanced </w:t>
      </w:r>
      <w:r w:rsidRPr="008E2AF3">
        <w:rPr>
          <w:rFonts w:ascii="Century Gothic" w:eastAsia="Calibri Light" w:hAnsi="Century Gothic" w:cs="Calibri Light"/>
          <w:b/>
          <w:bCs/>
          <w:sz w:val="18"/>
          <w:szCs w:val="18"/>
        </w:rPr>
        <w:t>credit decision quality</w:t>
      </w:r>
      <w:r w:rsidRPr="008E2AF3">
        <w:rPr>
          <w:rFonts w:ascii="Century Gothic" w:eastAsia="Calibri Light" w:hAnsi="Century Gothic" w:cs="Calibri Light"/>
          <w:sz w:val="18"/>
          <w:szCs w:val="18"/>
        </w:rPr>
        <w:t xml:space="preserve"> supported by centralized rules, scorecards, and policies</w:t>
      </w:r>
    </w:p>
    <w:p w14:paraId="5806A30E" w14:textId="77777777" w:rsidR="00095003" w:rsidRPr="008E2AF3" w:rsidRDefault="00095003" w:rsidP="00E00EB2">
      <w:pPr>
        <w:pStyle w:val="ListParagraph"/>
        <w:numPr>
          <w:ilvl w:val="0"/>
          <w:numId w:val="16"/>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Clear </w:t>
      </w:r>
      <w:r w:rsidRPr="008E2AF3">
        <w:rPr>
          <w:rFonts w:ascii="Century Gothic" w:eastAsia="Calibri Light" w:hAnsi="Century Gothic" w:cs="Calibri Light"/>
          <w:b/>
          <w:bCs/>
          <w:sz w:val="18"/>
          <w:szCs w:val="18"/>
        </w:rPr>
        <w:t>end-to-end visibility and traceability</w:t>
      </w:r>
      <w:r w:rsidRPr="008E2AF3">
        <w:rPr>
          <w:rFonts w:ascii="Century Gothic" w:eastAsia="Calibri Light" w:hAnsi="Century Gothic" w:cs="Calibri Light"/>
          <w:sz w:val="18"/>
          <w:szCs w:val="18"/>
        </w:rPr>
        <w:t xml:space="preserve"> for management reporting, audit, and regulators</w:t>
      </w:r>
    </w:p>
    <w:p w14:paraId="11AA29B4" w14:textId="77777777" w:rsidR="00095003" w:rsidRPr="008E2AF3" w:rsidRDefault="00095003" w:rsidP="00E00EB2">
      <w:pPr>
        <w:pStyle w:val="ListParagraph"/>
        <w:numPr>
          <w:ilvl w:val="0"/>
          <w:numId w:val="16"/>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Reduced operational risk through standardized workflows and controlled handoffs</w:t>
      </w:r>
    </w:p>
    <w:p w14:paraId="480E9B28" w14:textId="77777777" w:rsidR="00095003" w:rsidRDefault="00095003" w:rsidP="00E00EB2">
      <w:pPr>
        <w:pStyle w:val="ListParagraph"/>
        <w:numPr>
          <w:ilvl w:val="0"/>
          <w:numId w:val="16"/>
        </w:numPr>
        <w:autoSpaceDE/>
        <w:autoSpaceDN/>
        <w:adjustRightInd/>
        <w:spacing w:before="120" w:after="160" w:line="276" w:lineRule="auto"/>
        <w:contextualSpacing/>
        <w:jc w:val="both"/>
        <w:rPr>
          <w:rFonts w:ascii="Century Gothic" w:eastAsia="Calibri Light" w:hAnsi="Century Gothic" w:cs="Calibri Light"/>
          <w:sz w:val="18"/>
          <w:szCs w:val="18"/>
        </w:rPr>
      </w:pPr>
      <w:r w:rsidRPr="008E2AF3">
        <w:rPr>
          <w:rFonts w:ascii="Century Gothic" w:eastAsia="Calibri Light" w:hAnsi="Century Gothic" w:cs="Calibri Light"/>
          <w:sz w:val="18"/>
          <w:szCs w:val="18"/>
        </w:rPr>
        <w:t xml:space="preserve">A </w:t>
      </w:r>
      <w:r w:rsidRPr="008E2AF3">
        <w:rPr>
          <w:rFonts w:ascii="Century Gothic" w:eastAsia="Calibri Light" w:hAnsi="Century Gothic" w:cs="Calibri Light"/>
          <w:b/>
          <w:bCs/>
          <w:sz w:val="18"/>
          <w:szCs w:val="18"/>
        </w:rPr>
        <w:t>loosely coupled, integration-driven architecture</w:t>
      </w:r>
      <w:r w:rsidRPr="008E2AF3">
        <w:rPr>
          <w:rFonts w:ascii="Century Gothic" w:eastAsia="Calibri Light" w:hAnsi="Century Gothic" w:cs="Calibri Light"/>
          <w:sz w:val="18"/>
          <w:szCs w:val="18"/>
        </w:rPr>
        <w:t xml:space="preserve"> that aligns with the Bank’s enterprise integration strategy</w:t>
      </w:r>
    </w:p>
    <w:p w14:paraId="7284CF1A" w14:textId="77777777" w:rsidR="007422E6" w:rsidRPr="008E2AF3" w:rsidRDefault="007422E6" w:rsidP="007422E6">
      <w:pPr>
        <w:pStyle w:val="ListParagraph"/>
        <w:autoSpaceDE/>
        <w:autoSpaceDN/>
        <w:adjustRightInd/>
        <w:spacing w:before="120" w:after="160" w:line="276" w:lineRule="auto"/>
        <w:ind w:left="720"/>
        <w:contextualSpacing/>
        <w:jc w:val="both"/>
        <w:rPr>
          <w:rFonts w:ascii="Century Gothic" w:eastAsia="Calibri Light" w:hAnsi="Century Gothic" w:cs="Calibri Light"/>
          <w:sz w:val="18"/>
          <w:szCs w:val="18"/>
        </w:rPr>
      </w:pPr>
    </w:p>
    <w:p w14:paraId="6DB024F5" w14:textId="77777777" w:rsidR="00135187" w:rsidRPr="004B35FF" w:rsidRDefault="00135187" w:rsidP="00E00EB2">
      <w:pPr>
        <w:pStyle w:val="ListParagraph"/>
        <w:numPr>
          <w:ilvl w:val="1"/>
          <w:numId w:val="17"/>
        </w:numPr>
        <w:spacing w:line="276" w:lineRule="auto"/>
      </w:pPr>
      <w:r w:rsidRPr="00135187">
        <w:rPr>
          <w:rFonts w:ascii="Century Gothic" w:eastAsiaTheme="majorEastAsia" w:hAnsi="Century Gothic" w:cstheme="majorBidi"/>
          <w:b/>
          <w:sz w:val="18"/>
          <w:szCs w:val="18"/>
        </w:rPr>
        <w:t>E2E Lending Target Application Architecture Narrative</w:t>
      </w:r>
    </w:p>
    <w:p w14:paraId="1986CD9B" w14:textId="77777777" w:rsidR="00135187" w:rsidRPr="00830FED" w:rsidRDefault="00135187" w:rsidP="00E00EB2">
      <w:pPr>
        <w:pStyle w:val="ListParagraph"/>
        <w:spacing w:before="120" w:line="276" w:lineRule="auto"/>
        <w:jc w:val="both"/>
        <w:rPr>
          <w:rFonts w:ascii="Century Gothic" w:eastAsia="Calibri Light" w:hAnsi="Century Gothic"/>
          <w:sz w:val="18"/>
          <w:szCs w:val="18"/>
        </w:rPr>
      </w:pPr>
      <w:r w:rsidRPr="00830FED">
        <w:rPr>
          <w:rFonts w:ascii="Century Gothic" w:eastAsia="Calibri Light" w:hAnsi="Century Gothic"/>
          <w:sz w:val="18"/>
          <w:szCs w:val="18"/>
        </w:rPr>
        <w:t xml:space="preserve">The target End-to-End (E2E) Lending Architecture is designed as a </w:t>
      </w:r>
      <w:r w:rsidRPr="00830FED">
        <w:rPr>
          <w:rFonts w:ascii="Century Gothic" w:eastAsia="Calibri Light" w:hAnsi="Century Gothic"/>
          <w:b/>
          <w:bCs/>
          <w:sz w:val="18"/>
          <w:szCs w:val="18"/>
        </w:rPr>
        <w:t>modular, integration-led ecosystem</w:t>
      </w:r>
      <w:r w:rsidRPr="00830FED">
        <w:rPr>
          <w:rFonts w:ascii="Century Gothic" w:eastAsia="Calibri Light" w:hAnsi="Century Gothic"/>
          <w:sz w:val="18"/>
          <w:szCs w:val="18"/>
        </w:rPr>
        <w:t xml:space="preserve">, with </w:t>
      </w:r>
      <w:r w:rsidRPr="00830FED">
        <w:rPr>
          <w:rFonts w:ascii="Century Gothic" w:eastAsia="Calibri Light" w:hAnsi="Century Gothic"/>
          <w:b/>
          <w:bCs/>
          <w:sz w:val="18"/>
          <w:szCs w:val="18"/>
        </w:rPr>
        <w:t>Temenos Transact R21</w:t>
      </w:r>
      <w:r w:rsidRPr="00830FED">
        <w:rPr>
          <w:rFonts w:ascii="Century Gothic" w:eastAsia="Calibri Light" w:hAnsi="Century Gothic"/>
          <w:sz w:val="18"/>
          <w:szCs w:val="18"/>
        </w:rPr>
        <w:t xml:space="preserve"> serving as the core system of record for accounts, balances, schedules, and postings.</w:t>
      </w:r>
    </w:p>
    <w:p w14:paraId="638A7DDC" w14:textId="77777777" w:rsidR="00135187" w:rsidRPr="00830FED" w:rsidRDefault="00135187" w:rsidP="00E00EB2">
      <w:pPr>
        <w:pStyle w:val="ListParagraph"/>
        <w:spacing w:before="120" w:line="276" w:lineRule="auto"/>
        <w:jc w:val="both"/>
        <w:rPr>
          <w:rFonts w:ascii="Century Gothic" w:eastAsia="Calibri Light" w:hAnsi="Century Gothic"/>
          <w:sz w:val="18"/>
          <w:szCs w:val="18"/>
        </w:rPr>
      </w:pPr>
      <w:r w:rsidRPr="00830FED">
        <w:rPr>
          <w:rFonts w:ascii="Century Gothic" w:eastAsia="Calibri Light" w:hAnsi="Century Gothic"/>
          <w:sz w:val="18"/>
          <w:szCs w:val="18"/>
        </w:rPr>
        <w:t xml:space="preserve">At the front end, the architecture includes </w:t>
      </w:r>
      <w:r w:rsidRPr="00830FED">
        <w:rPr>
          <w:rFonts w:ascii="Century Gothic" w:eastAsia="Calibri Light" w:hAnsi="Century Gothic"/>
          <w:b/>
          <w:bCs/>
          <w:sz w:val="18"/>
          <w:szCs w:val="18"/>
        </w:rPr>
        <w:t>digital and assisted channels</w:t>
      </w:r>
      <w:r w:rsidRPr="00830FED">
        <w:rPr>
          <w:rFonts w:ascii="Century Gothic" w:eastAsia="Calibri Light" w:hAnsi="Century Gothic"/>
          <w:sz w:val="18"/>
          <w:szCs w:val="18"/>
        </w:rPr>
        <w:t xml:space="preserve"> (branches, relationship managers, digital onboarding, and partner channels) through which loan applications are initiated and managed. These channels interface with a centralized </w:t>
      </w:r>
      <w:r w:rsidRPr="00830FED">
        <w:rPr>
          <w:rFonts w:ascii="Century Gothic" w:eastAsia="Calibri Light" w:hAnsi="Century Gothic"/>
          <w:b/>
          <w:bCs/>
          <w:sz w:val="18"/>
          <w:szCs w:val="18"/>
        </w:rPr>
        <w:t>Loan Origination and Workflow Layer</w:t>
      </w:r>
      <w:r w:rsidRPr="00830FED">
        <w:rPr>
          <w:rFonts w:ascii="Century Gothic" w:eastAsia="Calibri Light" w:hAnsi="Century Gothic"/>
          <w:sz w:val="18"/>
          <w:szCs w:val="18"/>
        </w:rPr>
        <w:t>, responsible for customer onboarding, application capture, document management, and orchestration of the credit process.</w:t>
      </w:r>
    </w:p>
    <w:p w14:paraId="530B56DC" w14:textId="77777777" w:rsidR="00135187" w:rsidRPr="00830FED" w:rsidRDefault="00135187" w:rsidP="00E00EB2">
      <w:pPr>
        <w:pStyle w:val="ListParagraph"/>
        <w:spacing w:before="120" w:line="276" w:lineRule="auto"/>
        <w:jc w:val="both"/>
        <w:rPr>
          <w:rFonts w:ascii="Century Gothic" w:eastAsia="Calibri Light" w:hAnsi="Century Gothic"/>
          <w:sz w:val="18"/>
          <w:szCs w:val="18"/>
        </w:rPr>
      </w:pPr>
      <w:r w:rsidRPr="00830FED">
        <w:rPr>
          <w:rFonts w:ascii="Century Gothic" w:eastAsia="Calibri Light" w:hAnsi="Century Gothic"/>
          <w:sz w:val="18"/>
          <w:szCs w:val="18"/>
        </w:rPr>
        <w:t xml:space="preserve">A dedicated </w:t>
      </w:r>
      <w:r w:rsidRPr="00830FED">
        <w:rPr>
          <w:rFonts w:ascii="Century Gothic" w:eastAsia="Calibri Light" w:hAnsi="Century Gothic"/>
          <w:b/>
          <w:bCs/>
          <w:sz w:val="18"/>
          <w:szCs w:val="18"/>
        </w:rPr>
        <w:t>Credit Decisioning Layer</w:t>
      </w:r>
      <w:r w:rsidRPr="00830FED">
        <w:rPr>
          <w:rFonts w:ascii="Century Gothic" w:eastAsia="Calibri Light" w:hAnsi="Century Gothic"/>
          <w:sz w:val="18"/>
          <w:szCs w:val="18"/>
        </w:rPr>
        <w:t xml:space="preserve"> provides automated and semi-automated credit assessments, including eligibility checks, scoring, policy rules, limits management, and approval workflows. This layer integrates with internal and external data sources such as customer data, collateral systems, credit bureaus, and regulatory databases.</w:t>
      </w:r>
    </w:p>
    <w:p w14:paraId="75100C03" w14:textId="77777777" w:rsidR="00135187" w:rsidRPr="00830FED" w:rsidRDefault="00135187" w:rsidP="00E00EB2">
      <w:pPr>
        <w:pStyle w:val="ListParagraph"/>
        <w:spacing w:before="120" w:line="276" w:lineRule="auto"/>
        <w:jc w:val="both"/>
        <w:rPr>
          <w:rFonts w:ascii="Century Gothic" w:eastAsia="Calibri Light" w:hAnsi="Century Gothic"/>
          <w:sz w:val="18"/>
          <w:szCs w:val="18"/>
        </w:rPr>
      </w:pPr>
    </w:p>
    <w:p w14:paraId="03A9C3FB" w14:textId="3B3B1FF3" w:rsidR="00135187" w:rsidRPr="00830FED" w:rsidRDefault="00135187" w:rsidP="00E00EB2">
      <w:pPr>
        <w:pStyle w:val="ListParagraph"/>
        <w:spacing w:before="120" w:line="276" w:lineRule="auto"/>
        <w:jc w:val="both"/>
        <w:rPr>
          <w:rFonts w:ascii="Century Gothic" w:eastAsia="Calibri Light" w:hAnsi="Century Gothic"/>
          <w:sz w:val="18"/>
          <w:szCs w:val="18"/>
        </w:rPr>
      </w:pPr>
      <w:r w:rsidRPr="00830FED">
        <w:rPr>
          <w:rFonts w:ascii="Century Gothic" w:eastAsia="Calibri Light" w:hAnsi="Century Gothic"/>
          <w:sz w:val="18"/>
          <w:szCs w:val="18"/>
        </w:rPr>
        <w:t xml:space="preserve">The </w:t>
      </w:r>
      <w:r w:rsidRPr="00830FED">
        <w:rPr>
          <w:rFonts w:ascii="Century Gothic" w:eastAsia="Calibri Light" w:hAnsi="Century Gothic"/>
          <w:b/>
          <w:bCs/>
          <w:sz w:val="18"/>
          <w:szCs w:val="18"/>
        </w:rPr>
        <w:t>Core Banking Layer (Temenos Transact R21)</w:t>
      </w:r>
      <w:r w:rsidRPr="00830FED">
        <w:rPr>
          <w:rFonts w:ascii="Century Gothic" w:eastAsia="Calibri Light" w:hAnsi="Century Gothic"/>
          <w:sz w:val="18"/>
          <w:szCs w:val="18"/>
        </w:rPr>
        <w:t xml:space="preserve"> remains the authoritative platform for loan account setup, disbursement, accruals, repayments, restructures, and financial postings. All lending products across Consumer, MSME, and </w:t>
      </w:r>
      <w:r w:rsidR="009D3229" w:rsidRPr="00830FED">
        <w:rPr>
          <w:rFonts w:ascii="Century Gothic" w:eastAsia="Calibri Light" w:hAnsi="Century Gothic"/>
          <w:sz w:val="18"/>
          <w:szCs w:val="18"/>
        </w:rPr>
        <w:t>corporate</w:t>
      </w:r>
      <w:r w:rsidRPr="00830FED">
        <w:rPr>
          <w:rFonts w:ascii="Century Gothic" w:eastAsia="Calibri Light" w:hAnsi="Century Gothic"/>
          <w:sz w:val="18"/>
          <w:szCs w:val="18"/>
        </w:rPr>
        <w:t xml:space="preserve"> segments are ultimately serviced within Temenos Transact, ensuring financial integrity and regulatory compliance.</w:t>
      </w:r>
    </w:p>
    <w:p w14:paraId="22D03573" w14:textId="77777777" w:rsidR="00135187" w:rsidRPr="00830FED" w:rsidRDefault="00135187" w:rsidP="00E00EB2">
      <w:pPr>
        <w:pStyle w:val="ListParagraph"/>
        <w:spacing w:before="120" w:line="276" w:lineRule="auto"/>
        <w:jc w:val="both"/>
        <w:rPr>
          <w:rFonts w:ascii="Century Gothic" w:eastAsia="Calibri Light" w:hAnsi="Century Gothic"/>
          <w:sz w:val="18"/>
          <w:szCs w:val="18"/>
        </w:rPr>
      </w:pPr>
    </w:p>
    <w:p w14:paraId="289F3846" w14:textId="77777777" w:rsidR="00135187" w:rsidRPr="00830FED" w:rsidRDefault="00135187" w:rsidP="00135187">
      <w:pPr>
        <w:pStyle w:val="ListParagraph"/>
        <w:spacing w:before="120"/>
        <w:jc w:val="both"/>
        <w:rPr>
          <w:rFonts w:ascii="Century Gothic" w:eastAsia="Calibri Light" w:hAnsi="Century Gothic"/>
          <w:sz w:val="18"/>
          <w:szCs w:val="18"/>
        </w:rPr>
      </w:pPr>
      <w:r w:rsidRPr="00830FED">
        <w:rPr>
          <w:rFonts w:ascii="Century Gothic" w:eastAsia="Calibri Light" w:hAnsi="Century Gothic"/>
          <w:sz w:val="18"/>
          <w:szCs w:val="18"/>
        </w:rPr>
        <w:t xml:space="preserve">Supporting the lifecycle are </w:t>
      </w:r>
      <w:r w:rsidRPr="00830FED">
        <w:rPr>
          <w:rFonts w:ascii="Century Gothic" w:eastAsia="Calibri Light" w:hAnsi="Century Gothic"/>
          <w:b/>
          <w:bCs/>
          <w:sz w:val="18"/>
          <w:szCs w:val="18"/>
        </w:rPr>
        <w:t>Collateral Management</w:t>
      </w:r>
      <w:r w:rsidRPr="00830FED">
        <w:rPr>
          <w:rFonts w:ascii="Century Gothic" w:eastAsia="Calibri Light" w:hAnsi="Century Gothic"/>
          <w:sz w:val="18"/>
          <w:szCs w:val="18"/>
        </w:rPr>
        <w:t xml:space="preserve">, </w:t>
      </w:r>
      <w:r w:rsidRPr="00830FED">
        <w:rPr>
          <w:rFonts w:ascii="Century Gothic" w:eastAsia="Calibri Light" w:hAnsi="Century Gothic"/>
          <w:b/>
          <w:bCs/>
          <w:sz w:val="18"/>
          <w:szCs w:val="18"/>
        </w:rPr>
        <w:t>Collections &amp; Recovery</w:t>
      </w:r>
      <w:r w:rsidRPr="00830FED">
        <w:rPr>
          <w:rFonts w:ascii="Century Gothic" w:eastAsia="Calibri Light" w:hAnsi="Century Gothic"/>
          <w:sz w:val="18"/>
          <w:szCs w:val="18"/>
        </w:rPr>
        <w:t xml:space="preserve">, and </w:t>
      </w:r>
      <w:r w:rsidRPr="00830FED">
        <w:rPr>
          <w:rFonts w:ascii="Century Gothic" w:eastAsia="Calibri Light" w:hAnsi="Century Gothic"/>
          <w:b/>
          <w:bCs/>
          <w:sz w:val="18"/>
          <w:szCs w:val="18"/>
        </w:rPr>
        <w:t>Restructuring</w:t>
      </w:r>
      <w:r w:rsidRPr="00830FED">
        <w:rPr>
          <w:rFonts w:ascii="Century Gothic" w:eastAsia="Calibri Light" w:hAnsi="Century Gothic"/>
          <w:sz w:val="18"/>
          <w:szCs w:val="18"/>
        </w:rPr>
        <w:t xml:space="preserve"> capabilities, either as dedicated systems or integrated modules, depending on the selected solution. These components ensure full lifecycle coverage from origination through closure.</w:t>
      </w:r>
    </w:p>
    <w:p w14:paraId="7F3E9172" w14:textId="77777777" w:rsidR="00135187" w:rsidRPr="00830FED" w:rsidRDefault="00135187" w:rsidP="00135187">
      <w:pPr>
        <w:pStyle w:val="ListParagraph"/>
        <w:spacing w:before="120"/>
        <w:jc w:val="both"/>
        <w:rPr>
          <w:rFonts w:ascii="Century Gothic" w:eastAsia="Calibri Light" w:hAnsi="Century Gothic"/>
          <w:sz w:val="18"/>
          <w:szCs w:val="18"/>
        </w:rPr>
      </w:pPr>
    </w:p>
    <w:p w14:paraId="1E5EAF36" w14:textId="77777777" w:rsidR="00135187" w:rsidRPr="00830FED" w:rsidRDefault="00135187" w:rsidP="00135187">
      <w:pPr>
        <w:pStyle w:val="ListParagraph"/>
        <w:spacing w:before="120"/>
        <w:jc w:val="both"/>
        <w:rPr>
          <w:rFonts w:ascii="Century Gothic" w:hAnsi="Century Gothic"/>
          <w:sz w:val="18"/>
          <w:szCs w:val="18"/>
        </w:rPr>
      </w:pPr>
      <w:r w:rsidRPr="00830FED">
        <w:rPr>
          <w:rFonts w:ascii="Century Gothic" w:eastAsia="Calibri Light" w:hAnsi="Century Gothic"/>
          <w:sz w:val="18"/>
          <w:szCs w:val="18"/>
        </w:rPr>
        <w:t xml:space="preserve">An </w:t>
      </w:r>
      <w:r w:rsidRPr="00830FED">
        <w:rPr>
          <w:rFonts w:ascii="Century Gothic" w:eastAsia="Calibri Light" w:hAnsi="Century Gothic"/>
          <w:b/>
          <w:bCs/>
          <w:sz w:val="18"/>
          <w:szCs w:val="18"/>
        </w:rPr>
        <w:t>Enterprise Integration Layer</w:t>
      </w:r>
      <w:r w:rsidRPr="00830FED">
        <w:rPr>
          <w:rFonts w:ascii="Century Gothic" w:eastAsia="Calibri Light" w:hAnsi="Century Gothic"/>
          <w:sz w:val="18"/>
          <w:szCs w:val="18"/>
        </w:rPr>
        <w:t xml:space="preserve"> enables secure, resilient, and loosely coupled integrations between all components, while a centralized </w:t>
      </w:r>
      <w:r w:rsidRPr="00830FED">
        <w:rPr>
          <w:rFonts w:ascii="Century Gothic" w:eastAsia="Calibri Light" w:hAnsi="Century Gothic"/>
          <w:b/>
          <w:bCs/>
          <w:sz w:val="18"/>
          <w:szCs w:val="18"/>
        </w:rPr>
        <w:t>Data warehouse, Reporting, and Analytics Layer</w:t>
      </w:r>
      <w:r w:rsidRPr="00830FED">
        <w:rPr>
          <w:rFonts w:ascii="Century Gothic" w:eastAsia="Calibri Light" w:hAnsi="Century Gothic"/>
          <w:sz w:val="18"/>
          <w:szCs w:val="18"/>
        </w:rPr>
        <w:t xml:space="preserve"> provides management information, regulatory reporting, and performance insights across the lending portfolio. This target architecture ensures </w:t>
      </w:r>
      <w:r w:rsidRPr="00830FED">
        <w:rPr>
          <w:rFonts w:ascii="Century Gothic" w:eastAsia="Calibri Light" w:hAnsi="Century Gothic"/>
          <w:b/>
          <w:bCs/>
          <w:sz w:val="18"/>
          <w:szCs w:val="18"/>
        </w:rPr>
        <w:t>clear separation of concerns</w:t>
      </w:r>
      <w:r w:rsidRPr="00830FED">
        <w:rPr>
          <w:rFonts w:ascii="Century Gothic" w:eastAsia="Calibri Light" w:hAnsi="Century Gothic"/>
          <w:sz w:val="18"/>
          <w:szCs w:val="18"/>
        </w:rPr>
        <w:t>, minimizes CBS customization, and provides a scalable foundation for future enhancements, additional products, and multi-entity expansion.</w:t>
      </w:r>
    </w:p>
    <w:p w14:paraId="77DB1092" w14:textId="77777777" w:rsidR="00724081" w:rsidRPr="00724081" w:rsidRDefault="00724081" w:rsidP="00841C44">
      <w:pPr>
        <w:pStyle w:val="ListParagraph"/>
        <w:tabs>
          <w:tab w:val="left" w:pos="1701"/>
        </w:tabs>
        <w:overflowPunct w:val="0"/>
        <w:spacing w:line="276" w:lineRule="auto"/>
        <w:ind w:left="360"/>
        <w:contextualSpacing/>
        <w:jc w:val="both"/>
        <w:textAlignment w:val="baseline"/>
        <w:rPr>
          <w:rFonts w:asciiTheme="minorHAnsi" w:hAnsiTheme="minorHAnsi"/>
          <w:sz w:val="22"/>
          <w:szCs w:val="22"/>
        </w:rPr>
      </w:pPr>
    </w:p>
    <w:p w14:paraId="719B77FF" w14:textId="77777777" w:rsidR="0016276C" w:rsidRPr="002B1C84" w:rsidRDefault="0016276C" w:rsidP="00E00EB2">
      <w:pPr>
        <w:pStyle w:val="Heading2"/>
        <w:numPr>
          <w:ilvl w:val="1"/>
          <w:numId w:val="1"/>
        </w:numPr>
        <w:spacing w:line="276" w:lineRule="auto"/>
        <w:ind w:left="0" w:hanging="466"/>
        <w:jc w:val="both"/>
        <w:rPr>
          <w:rFonts w:ascii="Century Gothic" w:hAnsi="Century Gothic"/>
          <w:b/>
          <w:color w:val="auto"/>
          <w:sz w:val="18"/>
          <w:szCs w:val="18"/>
        </w:rPr>
      </w:pPr>
      <w:bookmarkStart w:id="18" w:name="_Toc496524415"/>
      <w:bookmarkStart w:id="19" w:name="_Toc34735559"/>
      <w:bookmarkStart w:id="20" w:name="_Toc38988782"/>
      <w:r w:rsidRPr="002B1C84">
        <w:rPr>
          <w:rFonts w:ascii="Century Gothic" w:hAnsi="Century Gothic"/>
          <w:b/>
          <w:color w:val="auto"/>
          <w:sz w:val="18"/>
          <w:szCs w:val="18"/>
        </w:rPr>
        <w:t>Eligibility</w:t>
      </w:r>
      <w:bookmarkEnd w:id="18"/>
      <w:bookmarkEnd w:id="19"/>
      <w:bookmarkEnd w:id="20"/>
    </w:p>
    <w:p w14:paraId="7457586F" w14:textId="5C5AEE1D" w:rsidR="0016276C" w:rsidRPr="002B1C84" w:rsidRDefault="0016276C" w:rsidP="00E00EB2">
      <w:pPr>
        <w:spacing w:line="276" w:lineRule="auto"/>
        <w:jc w:val="both"/>
        <w:rPr>
          <w:rFonts w:ascii="Century Gothic" w:hAnsi="Century Gothic"/>
          <w:sz w:val="18"/>
          <w:szCs w:val="18"/>
        </w:rPr>
      </w:pPr>
      <w:r w:rsidRPr="002B1C84">
        <w:rPr>
          <w:rFonts w:ascii="Century Gothic" w:hAnsi="Century Gothic"/>
          <w:sz w:val="18"/>
          <w:szCs w:val="18"/>
        </w:rPr>
        <w:t xml:space="preserve">Original Equipment Manufacturers (OEMs), system integrators, value-added-resellers or software development companies that offer </w:t>
      </w:r>
      <w:r w:rsidR="00C518BE">
        <w:rPr>
          <w:rFonts w:ascii="Century Gothic" w:hAnsi="Century Gothic"/>
          <w:sz w:val="18"/>
          <w:szCs w:val="18"/>
        </w:rPr>
        <w:t xml:space="preserve">E2E </w:t>
      </w:r>
      <w:r w:rsidR="001536DC">
        <w:rPr>
          <w:rFonts w:ascii="Century Gothic" w:hAnsi="Century Gothic"/>
          <w:sz w:val="18"/>
          <w:szCs w:val="18"/>
        </w:rPr>
        <w:t>Lending</w:t>
      </w:r>
      <w:r w:rsidR="001536DC" w:rsidRPr="002B1C84">
        <w:rPr>
          <w:rFonts w:ascii="Century Gothic" w:hAnsi="Century Gothic"/>
          <w:sz w:val="18"/>
          <w:szCs w:val="18"/>
        </w:rPr>
        <w:t xml:space="preserve"> </w:t>
      </w:r>
      <w:r w:rsidRPr="002B1C84">
        <w:rPr>
          <w:rFonts w:ascii="Century Gothic" w:hAnsi="Century Gothic"/>
          <w:sz w:val="18"/>
          <w:szCs w:val="18"/>
        </w:rPr>
        <w:t xml:space="preserve">solutions may respond to this request for </w:t>
      </w:r>
      <w:r w:rsidR="00B77E61" w:rsidRPr="00B77E61">
        <w:rPr>
          <w:rFonts w:ascii="Century Gothic" w:hAnsi="Century Gothic"/>
          <w:sz w:val="18"/>
          <w:szCs w:val="18"/>
        </w:rPr>
        <w:t>Expression of Interest</w:t>
      </w:r>
      <w:r w:rsidRPr="002B1C84">
        <w:rPr>
          <w:rFonts w:ascii="Century Gothic" w:hAnsi="Century Gothic"/>
          <w:sz w:val="18"/>
          <w:szCs w:val="18"/>
        </w:rPr>
        <w:t>.</w:t>
      </w:r>
    </w:p>
    <w:p w14:paraId="55E8A29E" w14:textId="77777777" w:rsidR="0016276C" w:rsidRPr="002B1C84" w:rsidRDefault="0016276C" w:rsidP="00E00EB2">
      <w:pPr>
        <w:spacing w:line="276" w:lineRule="auto"/>
        <w:jc w:val="both"/>
        <w:rPr>
          <w:rFonts w:ascii="Century Gothic" w:hAnsi="Century Gothic"/>
          <w:sz w:val="18"/>
          <w:szCs w:val="18"/>
        </w:rPr>
      </w:pPr>
      <w:r w:rsidRPr="002B1C84">
        <w:rPr>
          <w:rFonts w:ascii="Century Gothic" w:hAnsi="Century Gothic"/>
          <w:sz w:val="18"/>
          <w:szCs w:val="18"/>
        </w:rPr>
        <w:t>Qualifying organizations may associate or form a joint venture with other organizations for purposes of enhancing the value proposition to CRDB Bank.</w:t>
      </w:r>
    </w:p>
    <w:p w14:paraId="58B370D2" w14:textId="03F62B9D" w:rsidR="0016276C" w:rsidRPr="002B1C84" w:rsidRDefault="0016276C" w:rsidP="00E00EB2">
      <w:pPr>
        <w:spacing w:line="276" w:lineRule="auto"/>
        <w:jc w:val="both"/>
        <w:rPr>
          <w:rFonts w:ascii="Century Gothic" w:hAnsi="Century Gothic"/>
          <w:sz w:val="18"/>
          <w:szCs w:val="18"/>
        </w:rPr>
      </w:pPr>
      <w:r w:rsidRPr="002B1C84">
        <w:rPr>
          <w:rFonts w:ascii="Century Gothic" w:hAnsi="Century Gothic"/>
          <w:sz w:val="18"/>
          <w:szCs w:val="18"/>
        </w:rPr>
        <w:t xml:space="preserve">The following scenarios may lead to disqualification of submitted </w:t>
      </w:r>
      <w:r w:rsidR="00683C47">
        <w:rPr>
          <w:rFonts w:ascii="Century Gothic" w:hAnsi="Century Gothic"/>
          <w:sz w:val="18"/>
          <w:szCs w:val="18"/>
        </w:rPr>
        <w:t>EOI</w:t>
      </w:r>
      <w:r w:rsidRPr="002B1C84">
        <w:rPr>
          <w:rFonts w:ascii="Century Gothic" w:hAnsi="Century Gothic"/>
          <w:sz w:val="18"/>
          <w:szCs w:val="18"/>
        </w:rPr>
        <w:t xml:space="preserve"> submissions, and exclusion from the envisioned subsequent RFP process:</w:t>
      </w:r>
    </w:p>
    <w:p w14:paraId="76FC17EE" w14:textId="77777777" w:rsidR="0016276C" w:rsidRPr="002B1C84" w:rsidRDefault="0016276C" w:rsidP="00E00EB2">
      <w:pPr>
        <w:pStyle w:val="ListParagraph"/>
        <w:numPr>
          <w:ilvl w:val="0"/>
          <w:numId w:val="2"/>
        </w:numPr>
        <w:spacing w:line="276" w:lineRule="auto"/>
        <w:jc w:val="both"/>
        <w:rPr>
          <w:rFonts w:ascii="Century Gothic" w:hAnsi="Century Gothic" w:cstheme="minorBidi"/>
          <w:sz w:val="18"/>
          <w:szCs w:val="18"/>
        </w:rPr>
      </w:pPr>
      <w:r w:rsidRPr="002B1C84">
        <w:rPr>
          <w:rFonts w:ascii="Century Gothic" w:hAnsi="Century Gothic" w:cstheme="minorBidi"/>
          <w:sz w:val="18"/>
          <w:szCs w:val="18"/>
        </w:rPr>
        <w:t>failure to adhere to the use of standard templates (refer to Appendix); and</w:t>
      </w:r>
    </w:p>
    <w:p w14:paraId="402EF807" w14:textId="47F79C3C" w:rsidR="0016276C" w:rsidRPr="002B1C84" w:rsidRDefault="0016276C" w:rsidP="00E00EB2">
      <w:pPr>
        <w:pStyle w:val="ListParagraph"/>
        <w:numPr>
          <w:ilvl w:val="0"/>
          <w:numId w:val="2"/>
        </w:numPr>
        <w:spacing w:line="276" w:lineRule="auto"/>
        <w:jc w:val="both"/>
        <w:rPr>
          <w:rFonts w:ascii="Century Gothic" w:hAnsi="Century Gothic" w:cstheme="minorBidi"/>
          <w:sz w:val="18"/>
          <w:szCs w:val="18"/>
        </w:rPr>
      </w:pPr>
      <w:r w:rsidRPr="002B1C84">
        <w:rPr>
          <w:rFonts w:ascii="Century Gothic" w:hAnsi="Century Gothic" w:cstheme="minorBidi"/>
          <w:sz w:val="18"/>
          <w:szCs w:val="18"/>
        </w:rPr>
        <w:t xml:space="preserve">Late </w:t>
      </w:r>
      <w:r w:rsidR="00683C47">
        <w:rPr>
          <w:rFonts w:ascii="Century Gothic" w:hAnsi="Century Gothic" w:cstheme="minorBidi"/>
          <w:sz w:val="18"/>
          <w:szCs w:val="18"/>
        </w:rPr>
        <w:t>EOI</w:t>
      </w:r>
      <w:r w:rsidRPr="002B1C84">
        <w:rPr>
          <w:rFonts w:ascii="Century Gothic" w:hAnsi="Century Gothic" w:cstheme="minorBidi"/>
          <w:sz w:val="18"/>
          <w:szCs w:val="18"/>
        </w:rPr>
        <w:t xml:space="preserve"> submission (refer to Section 2.6).</w:t>
      </w:r>
    </w:p>
    <w:p w14:paraId="64EDF40A" w14:textId="56610A09" w:rsidR="0016276C" w:rsidRDefault="0016276C" w:rsidP="00E00EB2">
      <w:pPr>
        <w:spacing w:line="276" w:lineRule="auto"/>
        <w:jc w:val="both"/>
        <w:rPr>
          <w:rFonts w:ascii="Century Gothic" w:hAnsi="Century Gothic"/>
          <w:sz w:val="18"/>
          <w:szCs w:val="18"/>
        </w:rPr>
      </w:pPr>
    </w:p>
    <w:p w14:paraId="17B81920" w14:textId="6390F604" w:rsidR="0016276C" w:rsidRPr="002B1C84" w:rsidRDefault="0016276C" w:rsidP="00E00EB2">
      <w:pPr>
        <w:pStyle w:val="Heading2"/>
        <w:numPr>
          <w:ilvl w:val="1"/>
          <w:numId w:val="1"/>
        </w:numPr>
        <w:spacing w:line="276" w:lineRule="auto"/>
        <w:ind w:left="0" w:hanging="466"/>
        <w:jc w:val="both"/>
        <w:rPr>
          <w:rFonts w:ascii="Century Gothic" w:hAnsi="Century Gothic"/>
          <w:b/>
          <w:color w:val="auto"/>
          <w:sz w:val="18"/>
          <w:szCs w:val="18"/>
        </w:rPr>
      </w:pPr>
      <w:bookmarkStart w:id="21" w:name="_Toc496524416"/>
      <w:bookmarkStart w:id="22" w:name="_Toc34735560"/>
      <w:bookmarkStart w:id="23" w:name="_Toc38988783"/>
      <w:r w:rsidRPr="002B1C84">
        <w:rPr>
          <w:rFonts w:ascii="Century Gothic" w:hAnsi="Century Gothic"/>
          <w:b/>
          <w:color w:val="auto"/>
          <w:sz w:val="18"/>
          <w:szCs w:val="18"/>
        </w:rPr>
        <w:t xml:space="preserve">Registration of interest to participate in </w:t>
      </w:r>
      <w:r w:rsidR="00683C47">
        <w:rPr>
          <w:rFonts w:ascii="Century Gothic" w:hAnsi="Century Gothic"/>
          <w:b/>
          <w:color w:val="auto"/>
          <w:sz w:val="18"/>
          <w:szCs w:val="18"/>
        </w:rPr>
        <w:t>EOI</w:t>
      </w:r>
      <w:bookmarkEnd w:id="21"/>
      <w:bookmarkEnd w:id="22"/>
      <w:bookmarkEnd w:id="23"/>
      <w:r w:rsidR="00F35532" w:rsidRPr="00F35532">
        <w:rPr>
          <w:rStyle w:val="Hyperlink"/>
          <w:rFonts w:ascii="Century Gothic" w:hAnsi="Century Gothic"/>
          <w:sz w:val="18"/>
          <w:szCs w:val="18"/>
        </w:rPr>
        <w:t xml:space="preserve"> </w:t>
      </w:r>
      <w:r w:rsidR="00F35532" w:rsidRPr="00B06F68">
        <w:rPr>
          <w:rStyle w:val="Hyperlink"/>
          <w:rFonts w:ascii="Century Gothic" w:hAnsi="Century Gothic"/>
          <w:sz w:val="18"/>
          <w:szCs w:val="18"/>
        </w:rPr>
        <w:t>tenders@crdbbank.</w:t>
      </w:r>
      <w:r w:rsidR="007F4292">
        <w:rPr>
          <w:rStyle w:val="Hyperlink"/>
          <w:rFonts w:ascii="Century Gothic" w:hAnsi="Century Gothic"/>
          <w:sz w:val="18"/>
          <w:szCs w:val="18"/>
        </w:rPr>
        <w:t>co.t</w:t>
      </w:r>
      <w:r w:rsidR="0047137C">
        <w:rPr>
          <w:rStyle w:val="Hyperlink"/>
          <w:rFonts w:ascii="Century Gothic" w:hAnsi="Century Gothic"/>
          <w:sz w:val="18"/>
          <w:szCs w:val="18"/>
        </w:rPr>
        <w:t>z</w:t>
      </w:r>
    </w:p>
    <w:p w14:paraId="0CA88CE9" w14:textId="456651CF" w:rsidR="0016276C" w:rsidRPr="002B1C84" w:rsidRDefault="0016276C" w:rsidP="00E00EB2">
      <w:pPr>
        <w:spacing w:line="276" w:lineRule="auto"/>
        <w:jc w:val="both"/>
        <w:rPr>
          <w:rFonts w:ascii="Century Gothic" w:hAnsi="Century Gothic"/>
          <w:sz w:val="18"/>
          <w:szCs w:val="18"/>
        </w:rPr>
      </w:pPr>
      <w:r w:rsidRPr="002B1C84">
        <w:rPr>
          <w:rFonts w:ascii="Century Gothic" w:hAnsi="Century Gothic"/>
          <w:sz w:val="18"/>
          <w:szCs w:val="18"/>
        </w:rPr>
        <w:t xml:space="preserve">Qualifying bidders are required to register their interest by sending an email to </w:t>
      </w:r>
      <w:r w:rsidR="00E8659D">
        <w:rPr>
          <w:rFonts w:ascii="Century Gothic" w:hAnsi="Century Gothic"/>
          <w:sz w:val="18"/>
          <w:szCs w:val="18"/>
        </w:rPr>
        <w:t>a</w:t>
      </w:r>
      <w:r w:rsidRPr="002B1C84">
        <w:rPr>
          <w:rFonts w:ascii="Century Gothic" w:hAnsi="Century Gothic"/>
          <w:sz w:val="18"/>
          <w:szCs w:val="18"/>
        </w:rPr>
        <w:t>s a minimum, the following information should be included in this email:</w:t>
      </w:r>
    </w:p>
    <w:p w14:paraId="39328788" w14:textId="77777777" w:rsidR="0016276C" w:rsidRPr="002B1C84" w:rsidRDefault="0016276C" w:rsidP="007422E6">
      <w:pPr>
        <w:pStyle w:val="ListParagraph"/>
        <w:numPr>
          <w:ilvl w:val="0"/>
          <w:numId w:val="12"/>
        </w:numPr>
        <w:spacing w:line="276" w:lineRule="auto"/>
        <w:ind w:hanging="153"/>
        <w:jc w:val="both"/>
        <w:rPr>
          <w:rFonts w:ascii="Century Gothic" w:hAnsi="Century Gothic" w:cstheme="minorBidi"/>
          <w:sz w:val="18"/>
          <w:szCs w:val="18"/>
        </w:rPr>
      </w:pPr>
      <w:r w:rsidRPr="002B1C84">
        <w:rPr>
          <w:rFonts w:ascii="Century Gothic" w:hAnsi="Century Gothic" w:cstheme="minorBidi"/>
          <w:sz w:val="18"/>
          <w:szCs w:val="18"/>
        </w:rPr>
        <w:t xml:space="preserve">Organization name and country of </w:t>
      </w:r>
      <w:proofErr w:type="gramStart"/>
      <w:r w:rsidRPr="002B1C84">
        <w:rPr>
          <w:rFonts w:ascii="Century Gothic" w:hAnsi="Century Gothic" w:cstheme="minorBidi"/>
          <w:sz w:val="18"/>
          <w:szCs w:val="18"/>
        </w:rPr>
        <w:t>registration;</w:t>
      </w:r>
      <w:proofErr w:type="gramEnd"/>
    </w:p>
    <w:p w14:paraId="628651C8" w14:textId="77777777" w:rsidR="0016276C" w:rsidRPr="002B1C84" w:rsidRDefault="0016276C" w:rsidP="007422E6">
      <w:pPr>
        <w:pStyle w:val="ListParagraph"/>
        <w:numPr>
          <w:ilvl w:val="0"/>
          <w:numId w:val="12"/>
        </w:numPr>
        <w:spacing w:line="276" w:lineRule="auto"/>
        <w:ind w:hanging="153"/>
        <w:jc w:val="both"/>
        <w:rPr>
          <w:rFonts w:ascii="Century Gothic" w:hAnsi="Century Gothic" w:cstheme="minorBidi"/>
          <w:sz w:val="18"/>
          <w:szCs w:val="18"/>
        </w:rPr>
      </w:pPr>
      <w:r w:rsidRPr="002B1C84">
        <w:rPr>
          <w:rFonts w:ascii="Century Gothic" w:hAnsi="Century Gothic" w:cstheme="minorBidi"/>
          <w:sz w:val="18"/>
          <w:szCs w:val="18"/>
        </w:rPr>
        <w:t xml:space="preserve">Contact person and address, including email and phone </w:t>
      </w:r>
      <w:proofErr w:type="gramStart"/>
      <w:r w:rsidRPr="002B1C84">
        <w:rPr>
          <w:rFonts w:ascii="Century Gothic" w:hAnsi="Century Gothic" w:cstheme="minorBidi"/>
          <w:sz w:val="18"/>
          <w:szCs w:val="18"/>
        </w:rPr>
        <w:t>number;</w:t>
      </w:r>
      <w:proofErr w:type="gramEnd"/>
      <w:r w:rsidRPr="002B1C84">
        <w:rPr>
          <w:rFonts w:ascii="Century Gothic" w:hAnsi="Century Gothic" w:cstheme="minorBidi"/>
          <w:sz w:val="18"/>
          <w:szCs w:val="18"/>
        </w:rPr>
        <w:t xml:space="preserve"> </w:t>
      </w:r>
    </w:p>
    <w:p w14:paraId="55FC5CA4" w14:textId="77777777" w:rsidR="0016276C" w:rsidRPr="002B1C84" w:rsidRDefault="0016276C" w:rsidP="007422E6">
      <w:pPr>
        <w:pStyle w:val="ListParagraph"/>
        <w:numPr>
          <w:ilvl w:val="0"/>
          <w:numId w:val="12"/>
        </w:numPr>
        <w:spacing w:line="276" w:lineRule="auto"/>
        <w:ind w:hanging="153"/>
        <w:jc w:val="both"/>
        <w:rPr>
          <w:rFonts w:ascii="Century Gothic" w:hAnsi="Century Gothic" w:cstheme="minorBidi"/>
          <w:sz w:val="18"/>
          <w:szCs w:val="18"/>
        </w:rPr>
      </w:pPr>
      <w:r w:rsidRPr="002B1C84">
        <w:rPr>
          <w:rFonts w:ascii="Century Gothic" w:hAnsi="Century Gothic" w:cstheme="minorBidi"/>
          <w:sz w:val="18"/>
          <w:szCs w:val="18"/>
        </w:rPr>
        <w:t>Propose to associate or form a joint venture with other organisations &lt;Yes/No&gt;; and</w:t>
      </w:r>
    </w:p>
    <w:p w14:paraId="4D7AEA80" w14:textId="77777777" w:rsidR="0016276C" w:rsidRPr="002B1C84" w:rsidRDefault="0016276C" w:rsidP="007422E6">
      <w:pPr>
        <w:pStyle w:val="ListParagraph"/>
        <w:numPr>
          <w:ilvl w:val="0"/>
          <w:numId w:val="12"/>
        </w:numPr>
        <w:spacing w:line="276" w:lineRule="auto"/>
        <w:ind w:hanging="153"/>
        <w:jc w:val="both"/>
        <w:rPr>
          <w:rFonts w:ascii="Century Gothic" w:hAnsi="Century Gothic" w:cstheme="minorBidi"/>
          <w:sz w:val="18"/>
          <w:szCs w:val="18"/>
        </w:rPr>
      </w:pPr>
      <w:r w:rsidRPr="002B1C84">
        <w:rPr>
          <w:rFonts w:ascii="Century Gothic" w:hAnsi="Century Gothic" w:cstheme="minorBidi"/>
          <w:sz w:val="18"/>
          <w:szCs w:val="18"/>
        </w:rPr>
        <w:t>If &lt;Yes&gt; on 3 above, provide details of association/joint venture partner(s).</w:t>
      </w:r>
    </w:p>
    <w:p w14:paraId="7F83120E" w14:textId="77777777" w:rsidR="0016276C" w:rsidRPr="002B1C84" w:rsidRDefault="0016276C" w:rsidP="00E00EB2">
      <w:pPr>
        <w:pStyle w:val="ListParagraph"/>
        <w:spacing w:line="276" w:lineRule="auto"/>
        <w:ind w:left="720"/>
        <w:jc w:val="both"/>
        <w:rPr>
          <w:rFonts w:ascii="Century Gothic" w:hAnsi="Century Gothic" w:cstheme="minorBidi"/>
          <w:sz w:val="18"/>
          <w:szCs w:val="18"/>
        </w:rPr>
      </w:pPr>
    </w:p>
    <w:p w14:paraId="62588FF4" w14:textId="0ED96167" w:rsidR="0016276C" w:rsidRPr="00D56A56" w:rsidRDefault="0016276C" w:rsidP="00E00EB2">
      <w:pPr>
        <w:spacing w:line="276" w:lineRule="auto"/>
        <w:jc w:val="both"/>
        <w:rPr>
          <w:rFonts w:ascii="Century Gothic" w:hAnsi="Century Gothic"/>
          <w:b/>
          <w:sz w:val="18"/>
          <w:szCs w:val="18"/>
        </w:rPr>
      </w:pPr>
      <w:r w:rsidRPr="002B1C84">
        <w:rPr>
          <w:rFonts w:ascii="Century Gothic" w:hAnsi="Century Gothic"/>
          <w:sz w:val="18"/>
          <w:szCs w:val="18"/>
        </w:rPr>
        <w:t xml:space="preserve">Deadline for registration of interest by qualifying organizations: </w:t>
      </w:r>
      <w:r w:rsidR="00523B8F">
        <w:rPr>
          <w:rFonts w:ascii="Century Gothic" w:hAnsi="Century Gothic"/>
          <w:b/>
          <w:sz w:val="18"/>
          <w:szCs w:val="18"/>
        </w:rPr>
        <w:t>2</w:t>
      </w:r>
      <w:r w:rsidR="00514D4E">
        <w:rPr>
          <w:rFonts w:ascii="Century Gothic" w:hAnsi="Century Gothic"/>
          <w:b/>
          <w:sz w:val="18"/>
          <w:szCs w:val="18"/>
        </w:rPr>
        <w:t>7</w:t>
      </w:r>
      <w:r w:rsidR="00B36FCA" w:rsidRPr="00B36FCA">
        <w:rPr>
          <w:rFonts w:ascii="Century Gothic" w:hAnsi="Century Gothic"/>
          <w:b/>
          <w:sz w:val="18"/>
          <w:szCs w:val="18"/>
          <w:vertAlign w:val="superscript"/>
        </w:rPr>
        <w:t>th</w:t>
      </w:r>
      <w:r w:rsidRPr="002B1C84">
        <w:rPr>
          <w:rFonts w:ascii="Century Gothic" w:hAnsi="Century Gothic"/>
          <w:b/>
          <w:sz w:val="18"/>
          <w:szCs w:val="18"/>
        </w:rPr>
        <w:t xml:space="preserve"> </w:t>
      </w:r>
      <w:r w:rsidR="003C08B8">
        <w:rPr>
          <w:rFonts w:ascii="Century Gothic" w:hAnsi="Century Gothic"/>
          <w:b/>
          <w:sz w:val="18"/>
          <w:szCs w:val="18"/>
        </w:rPr>
        <w:t>February</w:t>
      </w:r>
      <w:r w:rsidRPr="002B1C84">
        <w:rPr>
          <w:rFonts w:ascii="Century Gothic" w:hAnsi="Century Gothic"/>
          <w:b/>
          <w:sz w:val="18"/>
          <w:szCs w:val="18"/>
        </w:rPr>
        <w:t xml:space="preserve"> 202</w:t>
      </w:r>
      <w:r w:rsidR="00320426">
        <w:rPr>
          <w:rFonts w:ascii="Century Gothic" w:hAnsi="Century Gothic"/>
          <w:b/>
          <w:sz w:val="18"/>
          <w:szCs w:val="18"/>
        </w:rPr>
        <w:t>6</w:t>
      </w:r>
      <w:r w:rsidRPr="002B1C84">
        <w:rPr>
          <w:rFonts w:ascii="Century Gothic" w:hAnsi="Century Gothic"/>
          <w:b/>
          <w:sz w:val="18"/>
          <w:szCs w:val="18"/>
        </w:rPr>
        <w:t>.</w:t>
      </w:r>
    </w:p>
    <w:p w14:paraId="213C8C0F" w14:textId="3DC5DFAB" w:rsidR="0016276C" w:rsidRPr="002B1C84" w:rsidRDefault="0016276C" w:rsidP="00E00EB2">
      <w:pPr>
        <w:pStyle w:val="Heading2"/>
        <w:numPr>
          <w:ilvl w:val="1"/>
          <w:numId w:val="1"/>
        </w:numPr>
        <w:spacing w:line="276" w:lineRule="auto"/>
        <w:ind w:left="0" w:hanging="466"/>
        <w:jc w:val="both"/>
        <w:rPr>
          <w:rFonts w:ascii="Century Gothic" w:hAnsi="Century Gothic"/>
          <w:b/>
          <w:color w:val="auto"/>
          <w:sz w:val="18"/>
          <w:szCs w:val="18"/>
        </w:rPr>
      </w:pPr>
      <w:bookmarkStart w:id="24" w:name="_Toc496524417"/>
      <w:bookmarkStart w:id="25" w:name="_Toc34735561"/>
      <w:bookmarkStart w:id="26" w:name="_Toc38988784"/>
      <w:r w:rsidRPr="002B1C84">
        <w:rPr>
          <w:rFonts w:ascii="Century Gothic" w:hAnsi="Century Gothic"/>
          <w:b/>
          <w:color w:val="auto"/>
          <w:sz w:val="18"/>
          <w:szCs w:val="18"/>
        </w:rPr>
        <w:t xml:space="preserve">Content of the </w:t>
      </w:r>
      <w:r w:rsidR="00683C47">
        <w:rPr>
          <w:rFonts w:ascii="Century Gothic" w:hAnsi="Century Gothic"/>
          <w:b/>
          <w:color w:val="auto"/>
          <w:sz w:val="18"/>
          <w:szCs w:val="18"/>
        </w:rPr>
        <w:t>EOI</w:t>
      </w:r>
      <w:r w:rsidRPr="002B1C84">
        <w:rPr>
          <w:rFonts w:ascii="Century Gothic" w:hAnsi="Century Gothic"/>
          <w:b/>
          <w:color w:val="auto"/>
          <w:sz w:val="18"/>
          <w:szCs w:val="18"/>
        </w:rPr>
        <w:t xml:space="preserve"> Submission</w:t>
      </w:r>
      <w:bookmarkEnd w:id="24"/>
      <w:bookmarkEnd w:id="25"/>
      <w:bookmarkEnd w:id="26"/>
    </w:p>
    <w:p w14:paraId="2AD5D1A0" w14:textId="247442CD" w:rsidR="0016276C" w:rsidRPr="002B1C84" w:rsidRDefault="0016276C" w:rsidP="00E00EB2">
      <w:pPr>
        <w:spacing w:line="276" w:lineRule="auto"/>
        <w:jc w:val="both"/>
        <w:rPr>
          <w:rFonts w:ascii="Century Gothic" w:hAnsi="Century Gothic"/>
          <w:color w:val="000000" w:themeColor="text1"/>
          <w:sz w:val="18"/>
          <w:szCs w:val="18"/>
        </w:rPr>
      </w:pPr>
      <w:r w:rsidRPr="002B1C84">
        <w:rPr>
          <w:rFonts w:ascii="Century Gothic" w:hAnsi="Century Gothic"/>
          <w:sz w:val="18"/>
          <w:szCs w:val="18"/>
        </w:rPr>
        <w:t xml:space="preserve">As a minimum, </w:t>
      </w:r>
      <w:r w:rsidR="00683C47">
        <w:rPr>
          <w:rFonts w:ascii="Century Gothic" w:hAnsi="Century Gothic"/>
          <w:sz w:val="18"/>
          <w:szCs w:val="18"/>
        </w:rPr>
        <w:t>EOI</w:t>
      </w:r>
      <w:r w:rsidRPr="002B1C84">
        <w:rPr>
          <w:rFonts w:ascii="Century Gothic" w:hAnsi="Century Gothic"/>
          <w:sz w:val="18"/>
          <w:szCs w:val="18"/>
        </w:rPr>
        <w:t xml:space="preserve"> submissions should include the following information, which should be prese</w:t>
      </w:r>
      <w:r w:rsidRPr="002B1C84">
        <w:rPr>
          <w:rFonts w:ascii="Century Gothic" w:hAnsi="Century Gothic"/>
          <w:color w:val="000000" w:themeColor="text1"/>
          <w:sz w:val="18"/>
          <w:szCs w:val="18"/>
        </w:rPr>
        <w:t>nted as prescribed by the templates included in the Appendix Section of this document.</w:t>
      </w:r>
    </w:p>
    <w:p w14:paraId="67D7A71D" w14:textId="77777777" w:rsidR="0016276C" w:rsidRPr="002B1C84" w:rsidRDefault="0016276C" w:rsidP="00E00EB2">
      <w:pPr>
        <w:pStyle w:val="Heading2"/>
        <w:numPr>
          <w:ilvl w:val="2"/>
          <w:numId w:val="1"/>
        </w:numPr>
        <w:spacing w:line="276" w:lineRule="auto"/>
        <w:ind w:left="0" w:hanging="567"/>
        <w:jc w:val="both"/>
        <w:rPr>
          <w:rFonts w:ascii="Century Gothic" w:hAnsi="Century Gothic"/>
          <w:b/>
          <w:color w:val="auto"/>
          <w:sz w:val="18"/>
          <w:szCs w:val="18"/>
        </w:rPr>
      </w:pPr>
      <w:bookmarkStart w:id="27" w:name="_Toc38988785"/>
      <w:r w:rsidRPr="002B1C84">
        <w:rPr>
          <w:rFonts w:ascii="Century Gothic" w:hAnsi="Century Gothic"/>
          <w:b/>
          <w:color w:val="auto"/>
          <w:sz w:val="18"/>
          <w:szCs w:val="18"/>
        </w:rPr>
        <w:t>Summary of company information</w:t>
      </w:r>
      <w:bookmarkEnd w:id="27"/>
    </w:p>
    <w:p w14:paraId="5732E205" w14:textId="77777777" w:rsidR="0016276C" w:rsidRPr="002B1C84" w:rsidRDefault="0016276C" w:rsidP="00E00EB2">
      <w:pPr>
        <w:spacing w:line="276" w:lineRule="auto"/>
        <w:rPr>
          <w:rFonts w:ascii="Century Gothic" w:hAnsi="Century Gothic"/>
          <w:sz w:val="18"/>
          <w:szCs w:val="18"/>
        </w:rPr>
      </w:pPr>
      <w:r w:rsidRPr="002B1C84">
        <w:rPr>
          <w:rFonts w:ascii="Century Gothic" w:hAnsi="Century Gothic"/>
          <w:sz w:val="18"/>
          <w:szCs w:val="18"/>
        </w:rPr>
        <w:t>Please complete the following table</w:t>
      </w:r>
    </w:p>
    <w:tbl>
      <w:tblPr>
        <w:tblW w:w="5000" w:type="pct"/>
        <w:tblLook w:val="04A0" w:firstRow="1" w:lastRow="0" w:firstColumn="1" w:lastColumn="0" w:noHBand="0" w:noVBand="1"/>
      </w:tblPr>
      <w:tblGrid>
        <w:gridCol w:w="4243"/>
        <w:gridCol w:w="784"/>
        <w:gridCol w:w="3979"/>
      </w:tblGrid>
      <w:tr w:rsidR="0016276C" w:rsidRPr="002B1C84" w14:paraId="19E1E279" w14:textId="77777777" w:rsidTr="004378A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397658"/>
            <w:vAlign w:val="center"/>
            <w:hideMark/>
          </w:tcPr>
          <w:p w14:paraId="5615B587" w14:textId="77777777" w:rsidR="0016276C" w:rsidRPr="002B1C84" w:rsidRDefault="0016276C" w:rsidP="002B1C84">
            <w:pPr>
              <w:spacing w:after="0" w:line="276" w:lineRule="auto"/>
              <w:jc w:val="center"/>
              <w:rPr>
                <w:rFonts w:ascii="Century Gothic" w:eastAsia="Times New Roman" w:hAnsi="Century Gothic" w:cstheme="minorHAnsi"/>
                <w:b/>
                <w:bCs/>
                <w:color w:val="FFFFFF"/>
                <w:sz w:val="18"/>
                <w:szCs w:val="18"/>
                <w:lang w:eastAsia="en-GB"/>
              </w:rPr>
            </w:pPr>
            <w:r w:rsidRPr="002B1C84">
              <w:rPr>
                <w:rFonts w:ascii="Century Gothic" w:eastAsia="Times New Roman" w:hAnsi="Century Gothic" w:cstheme="minorHAnsi"/>
                <w:b/>
                <w:bCs/>
                <w:color w:val="FFFFFF"/>
                <w:sz w:val="18"/>
                <w:szCs w:val="18"/>
                <w:lang w:eastAsia="en-GB"/>
              </w:rPr>
              <w:t>Company Background</w:t>
            </w:r>
          </w:p>
        </w:tc>
      </w:tr>
      <w:tr w:rsidR="0016276C" w:rsidRPr="002B1C84" w14:paraId="52099B14" w14:textId="77777777" w:rsidTr="004378A4">
        <w:trPr>
          <w:trHeight w:val="300"/>
        </w:trPr>
        <w:tc>
          <w:tcPr>
            <w:tcW w:w="2356" w:type="pct"/>
            <w:tcBorders>
              <w:top w:val="nil"/>
              <w:left w:val="single" w:sz="8" w:space="0" w:color="auto"/>
              <w:bottom w:val="single" w:sz="8" w:space="0" w:color="auto"/>
              <w:right w:val="single" w:sz="8" w:space="0" w:color="auto"/>
            </w:tcBorders>
            <w:vAlign w:val="center"/>
            <w:hideMark/>
          </w:tcPr>
          <w:p w14:paraId="09B9FB0D" w14:textId="77777777" w:rsidR="0016276C" w:rsidRPr="002B1C84" w:rsidRDefault="0016276C" w:rsidP="002B1C84">
            <w:pPr>
              <w:spacing w:after="0" w:line="276" w:lineRule="auto"/>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Company Name:</w:t>
            </w:r>
          </w:p>
        </w:tc>
        <w:tc>
          <w:tcPr>
            <w:tcW w:w="2644" w:type="pct"/>
            <w:gridSpan w:val="2"/>
            <w:tcBorders>
              <w:top w:val="single" w:sz="8" w:space="0" w:color="auto"/>
              <w:left w:val="nil"/>
              <w:bottom w:val="single" w:sz="8" w:space="0" w:color="auto"/>
              <w:right w:val="single" w:sz="8" w:space="0" w:color="000000"/>
            </w:tcBorders>
            <w:vAlign w:val="center"/>
            <w:hideMark/>
          </w:tcPr>
          <w:p w14:paraId="3EE0D2F3" w14:textId="77777777" w:rsidR="0016276C" w:rsidRPr="002B1C84" w:rsidRDefault="0016276C" w:rsidP="002B1C84">
            <w:pPr>
              <w:spacing w:after="0" w:line="276" w:lineRule="auto"/>
              <w:jc w:val="center"/>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 </w:t>
            </w:r>
          </w:p>
        </w:tc>
      </w:tr>
      <w:tr w:rsidR="0016276C" w:rsidRPr="002B1C84" w14:paraId="7138D783" w14:textId="77777777" w:rsidTr="004378A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558F3032" w14:textId="77777777" w:rsidR="0016276C" w:rsidRPr="002B1C84" w:rsidRDefault="0016276C" w:rsidP="002B1C84">
            <w:pPr>
              <w:spacing w:after="0" w:line="276" w:lineRule="auto"/>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Company Location:</w:t>
            </w:r>
          </w:p>
        </w:tc>
      </w:tr>
      <w:tr w:rsidR="0016276C" w:rsidRPr="002B1C84" w14:paraId="7814A576" w14:textId="77777777" w:rsidTr="004378A4">
        <w:trPr>
          <w:trHeight w:val="300"/>
        </w:trPr>
        <w:tc>
          <w:tcPr>
            <w:tcW w:w="2356" w:type="pct"/>
            <w:tcBorders>
              <w:top w:val="nil"/>
              <w:left w:val="single" w:sz="8" w:space="0" w:color="auto"/>
              <w:bottom w:val="single" w:sz="8" w:space="0" w:color="auto"/>
              <w:right w:val="single" w:sz="8" w:space="0" w:color="auto"/>
            </w:tcBorders>
            <w:vAlign w:val="center"/>
            <w:hideMark/>
          </w:tcPr>
          <w:p w14:paraId="2CB0A544"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r w:rsidRPr="002B1C84">
              <w:rPr>
                <w:rFonts w:ascii="Century Gothic" w:eastAsia="Times New Roman" w:hAnsi="Century Gothic" w:cstheme="minorHAnsi"/>
                <w:i/>
                <w:iCs/>
                <w:color w:val="000000"/>
                <w:sz w:val="18"/>
                <w:szCs w:val="18"/>
                <w:lang w:eastAsia="en-GB"/>
              </w:rPr>
              <w:t>Location of corporate headquarters:</w:t>
            </w:r>
          </w:p>
        </w:tc>
        <w:tc>
          <w:tcPr>
            <w:tcW w:w="2644" w:type="pct"/>
            <w:gridSpan w:val="2"/>
            <w:tcBorders>
              <w:top w:val="single" w:sz="8" w:space="0" w:color="auto"/>
              <w:left w:val="nil"/>
              <w:bottom w:val="single" w:sz="8" w:space="0" w:color="auto"/>
              <w:right w:val="single" w:sz="8" w:space="0" w:color="000000"/>
            </w:tcBorders>
            <w:vAlign w:val="center"/>
            <w:hideMark/>
          </w:tcPr>
          <w:p w14:paraId="0FC0F21B" w14:textId="77777777" w:rsidR="0016276C" w:rsidRPr="002B1C84" w:rsidRDefault="0016276C" w:rsidP="002B1C84">
            <w:pPr>
              <w:spacing w:after="0" w:line="276" w:lineRule="auto"/>
              <w:jc w:val="center"/>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 </w:t>
            </w:r>
          </w:p>
        </w:tc>
      </w:tr>
      <w:tr w:rsidR="0016276C" w:rsidRPr="002B1C84" w14:paraId="1DCF778F" w14:textId="77777777" w:rsidTr="004378A4">
        <w:trPr>
          <w:trHeight w:val="300"/>
        </w:trPr>
        <w:tc>
          <w:tcPr>
            <w:tcW w:w="2356" w:type="pct"/>
            <w:tcBorders>
              <w:top w:val="nil"/>
              <w:left w:val="single" w:sz="8" w:space="0" w:color="auto"/>
              <w:bottom w:val="single" w:sz="8" w:space="0" w:color="auto"/>
              <w:right w:val="single" w:sz="8" w:space="0" w:color="auto"/>
            </w:tcBorders>
            <w:vAlign w:val="center"/>
            <w:hideMark/>
          </w:tcPr>
          <w:p w14:paraId="4B1C8DC9"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r w:rsidRPr="002B1C84">
              <w:rPr>
                <w:rFonts w:ascii="Century Gothic" w:eastAsia="Times New Roman" w:hAnsi="Century Gothic" w:cstheme="minorHAnsi"/>
                <w:i/>
                <w:iCs/>
                <w:color w:val="000000"/>
                <w:sz w:val="18"/>
                <w:szCs w:val="18"/>
                <w:lang w:eastAsia="en-GB"/>
              </w:rPr>
              <w:t>Location of nearest office/location to Tanzania:</w:t>
            </w:r>
          </w:p>
        </w:tc>
        <w:tc>
          <w:tcPr>
            <w:tcW w:w="2644" w:type="pct"/>
            <w:gridSpan w:val="2"/>
            <w:tcBorders>
              <w:top w:val="single" w:sz="8" w:space="0" w:color="auto"/>
              <w:left w:val="nil"/>
              <w:bottom w:val="single" w:sz="8" w:space="0" w:color="auto"/>
              <w:right w:val="single" w:sz="8" w:space="0" w:color="000000"/>
            </w:tcBorders>
            <w:vAlign w:val="center"/>
            <w:hideMark/>
          </w:tcPr>
          <w:p w14:paraId="217843D8" w14:textId="77777777" w:rsidR="0016276C" w:rsidRPr="002B1C84" w:rsidRDefault="0016276C" w:rsidP="002B1C84">
            <w:pPr>
              <w:spacing w:after="0" w:line="276" w:lineRule="auto"/>
              <w:jc w:val="center"/>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 </w:t>
            </w:r>
          </w:p>
        </w:tc>
      </w:tr>
      <w:tr w:rsidR="0016276C" w:rsidRPr="002B1C84" w14:paraId="6459458F" w14:textId="77777777" w:rsidTr="004378A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397658"/>
            <w:vAlign w:val="center"/>
            <w:hideMark/>
          </w:tcPr>
          <w:p w14:paraId="3B2A645E" w14:textId="77777777" w:rsidR="0016276C" w:rsidRPr="002B1C84" w:rsidRDefault="0016276C" w:rsidP="002B1C84">
            <w:pPr>
              <w:spacing w:after="0" w:line="276" w:lineRule="auto"/>
              <w:jc w:val="center"/>
              <w:rPr>
                <w:rFonts w:ascii="Century Gothic" w:eastAsia="Times New Roman" w:hAnsi="Century Gothic" w:cstheme="minorHAnsi"/>
                <w:b/>
                <w:bCs/>
                <w:color w:val="FFFFFF"/>
                <w:sz w:val="18"/>
                <w:szCs w:val="18"/>
                <w:lang w:eastAsia="en-GB"/>
              </w:rPr>
            </w:pPr>
            <w:r w:rsidRPr="002B1C84">
              <w:rPr>
                <w:rFonts w:ascii="Century Gothic" w:eastAsia="Times New Roman" w:hAnsi="Century Gothic" w:cstheme="minorHAnsi"/>
                <w:b/>
                <w:bCs/>
                <w:color w:val="FFFFFF"/>
                <w:sz w:val="18"/>
                <w:szCs w:val="18"/>
                <w:lang w:eastAsia="en-GB"/>
              </w:rPr>
              <w:t xml:space="preserve"> Experience</w:t>
            </w:r>
          </w:p>
        </w:tc>
      </w:tr>
      <w:tr w:rsidR="0016276C" w:rsidRPr="002B1C84" w14:paraId="3DA66739" w14:textId="77777777" w:rsidTr="004378A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4FCE6FDE" w14:textId="77777777" w:rsidR="0016276C" w:rsidRPr="002B1C84" w:rsidRDefault="0016276C" w:rsidP="002B1C84">
            <w:pPr>
              <w:spacing w:after="0" w:line="276" w:lineRule="auto"/>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Years of experience:</w:t>
            </w:r>
          </w:p>
        </w:tc>
      </w:tr>
      <w:tr w:rsidR="0016276C" w:rsidRPr="002B1C84" w14:paraId="35472F43" w14:textId="77777777" w:rsidTr="004378A4">
        <w:trPr>
          <w:trHeight w:val="300"/>
        </w:trPr>
        <w:tc>
          <w:tcPr>
            <w:tcW w:w="2356" w:type="pct"/>
            <w:tcBorders>
              <w:top w:val="nil"/>
              <w:left w:val="single" w:sz="8" w:space="0" w:color="auto"/>
              <w:bottom w:val="single" w:sz="8" w:space="0" w:color="auto"/>
              <w:right w:val="single" w:sz="8" w:space="0" w:color="auto"/>
            </w:tcBorders>
            <w:vAlign w:val="center"/>
            <w:hideMark/>
          </w:tcPr>
          <w:p w14:paraId="33D2CBCD"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r w:rsidRPr="002B1C84">
              <w:rPr>
                <w:rFonts w:ascii="Century Gothic" w:eastAsia="Times New Roman" w:hAnsi="Century Gothic" w:cstheme="minorHAnsi"/>
                <w:i/>
                <w:iCs/>
                <w:color w:val="000000"/>
                <w:sz w:val="18"/>
                <w:szCs w:val="18"/>
                <w:lang w:eastAsia="en-GB"/>
              </w:rPr>
              <w:t>Number of years in business:</w:t>
            </w:r>
          </w:p>
        </w:tc>
        <w:tc>
          <w:tcPr>
            <w:tcW w:w="2644" w:type="pct"/>
            <w:gridSpan w:val="2"/>
            <w:tcBorders>
              <w:top w:val="single" w:sz="8" w:space="0" w:color="auto"/>
              <w:left w:val="nil"/>
              <w:bottom w:val="single" w:sz="8" w:space="0" w:color="auto"/>
              <w:right w:val="single" w:sz="8" w:space="0" w:color="000000"/>
            </w:tcBorders>
            <w:vAlign w:val="center"/>
            <w:hideMark/>
          </w:tcPr>
          <w:p w14:paraId="38E14600" w14:textId="77777777" w:rsidR="0016276C" w:rsidRPr="002B1C84" w:rsidRDefault="0016276C" w:rsidP="002B1C84">
            <w:pPr>
              <w:spacing w:after="0" w:line="276" w:lineRule="auto"/>
              <w:jc w:val="center"/>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 </w:t>
            </w:r>
          </w:p>
        </w:tc>
      </w:tr>
      <w:tr w:rsidR="0016276C" w:rsidRPr="002B1C84" w14:paraId="211FD84B" w14:textId="77777777" w:rsidTr="004378A4">
        <w:trPr>
          <w:trHeight w:val="300"/>
        </w:trPr>
        <w:tc>
          <w:tcPr>
            <w:tcW w:w="2356" w:type="pct"/>
            <w:tcBorders>
              <w:top w:val="nil"/>
              <w:left w:val="single" w:sz="8" w:space="0" w:color="auto"/>
              <w:bottom w:val="single" w:sz="8" w:space="0" w:color="auto"/>
              <w:right w:val="single" w:sz="8" w:space="0" w:color="auto"/>
            </w:tcBorders>
            <w:vAlign w:val="center"/>
            <w:hideMark/>
          </w:tcPr>
          <w:p w14:paraId="06ECFF33"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r w:rsidRPr="002B1C84">
              <w:rPr>
                <w:rFonts w:ascii="Century Gothic" w:eastAsia="Times New Roman" w:hAnsi="Century Gothic" w:cstheme="minorHAnsi"/>
                <w:i/>
                <w:iCs/>
                <w:color w:val="000000"/>
                <w:sz w:val="18"/>
                <w:szCs w:val="18"/>
                <w:lang w:eastAsia="en-GB"/>
              </w:rPr>
              <w:t>Number of years providing Implementations of the proposed solution:</w:t>
            </w:r>
          </w:p>
        </w:tc>
        <w:tc>
          <w:tcPr>
            <w:tcW w:w="2644" w:type="pct"/>
            <w:gridSpan w:val="2"/>
            <w:tcBorders>
              <w:top w:val="single" w:sz="8" w:space="0" w:color="auto"/>
              <w:left w:val="nil"/>
              <w:bottom w:val="single" w:sz="8" w:space="0" w:color="auto"/>
              <w:right w:val="single" w:sz="8" w:space="0" w:color="000000"/>
            </w:tcBorders>
            <w:vAlign w:val="center"/>
            <w:hideMark/>
          </w:tcPr>
          <w:p w14:paraId="4D07038B" w14:textId="77777777" w:rsidR="0016276C" w:rsidRPr="002B1C84" w:rsidRDefault="0016276C" w:rsidP="002B1C84">
            <w:pPr>
              <w:spacing w:after="0" w:line="276" w:lineRule="auto"/>
              <w:jc w:val="center"/>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 </w:t>
            </w:r>
          </w:p>
        </w:tc>
      </w:tr>
      <w:tr w:rsidR="0016276C" w:rsidRPr="002B1C84" w14:paraId="3137A1BC" w14:textId="77777777" w:rsidTr="004378A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5DB98531" w14:textId="77777777" w:rsidR="0016276C" w:rsidRPr="002B1C84" w:rsidRDefault="0016276C" w:rsidP="002B1C84">
            <w:pPr>
              <w:spacing w:after="0" w:line="276" w:lineRule="auto"/>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Customer Base:</w:t>
            </w:r>
          </w:p>
        </w:tc>
      </w:tr>
      <w:tr w:rsidR="0016276C" w:rsidRPr="002B1C84" w14:paraId="6034ECF3" w14:textId="77777777" w:rsidTr="004378A4">
        <w:trPr>
          <w:trHeight w:val="300"/>
        </w:trPr>
        <w:tc>
          <w:tcPr>
            <w:tcW w:w="2356" w:type="pct"/>
            <w:tcBorders>
              <w:top w:val="nil"/>
              <w:left w:val="single" w:sz="8" w:space="0" w:color="auto"/>
              <w:bottom w:val="single" w:sz="8" w:space="0" w:color="auto"/>
              <w:right w:val="single" w:sz="8" w:space="0" w:color="auto"/>
            </w:tcBorders>
            <w:vAlign w:val="center"/>
            <w:hideMark/>
          </w:tcPr>
          <w:p w14:paraId="3E448995"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r w:rsidRPr="002B1C84">
              <w:rPr>
                <w:rFonts w:ascii="Century Gothic" w:eastAsia="Times New Roman" w:hAnsi="Century Gothic" w:cstheme="minorHAnsi"/>
                <w:i/>
                <w:iCs/>
                <w:color w:val="000000"/>
                <w:sz w:val="18"/>
                <w:szCs w:val="18"/>
                <w:lang w:eastAsia="en-GB"/>
              </w:rPr>
              <w:t>Number of clients:</w:t>
            </w:r>
          </w:p>
        </w:tc>
        <w:tc>
          <w:tcPr>
            <w:tcW w:w="2644" w:type="pct"/>
            <w:gridSpan w:val="2"/>
            <w:tcBorders>
              <w:top w:val="single" w:sz="8" w:space="0" w:color="auto"/>
              <w:left w:val="nil"/>
              <w:bottom w:val="single" w:sz="8" w:space="0" w:color="auto"/>
              <w:right w:val="single" w:sz="8" w:space="0" w:color="000000"/>
            </w:tcBorders>
            <w:vAlign w:val="center"/>
            <w:hideMark/>
          </w:tcPr>
          <w:p w14:paraId="665EDC43" w14:textId="77777777" w:rsidR="0016276C" w:rsidRPr="002B1C84" w:rsidRDefault="0016276C" w:rsidP="002B1C84">
            <w:pPr>
              <w:spacing w:after="0" w:line="276" w:lineRule="auto"/>
              <w:jc w:val="center"/>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 </w:t>
            </w:r>
          </w:p>
        </w:tc>
      </w:tr>
      <w:tr w:rsidR="0016276C" w:rsidRPr="002B1C84" w14:paraId="2A3B8A5D" w14:textId="77777777" w:rsidTr="004378A4">
        <w:trPr>
          <w:trHeight w:val="300"/>
        </w:trPr>
        <w:tc>
          <w:tcPr>
            <w:tcW w:w="2356" w:type="pct"/>
            <w:tcBorders>
              <w:top w:val="nil"/>
              <w:left w:val="single" w:sz="8" w:space="0" w:color="auto"/>
              <w:bottom w:val="single" w:sz="8" w:space="0" w:color="auto"/>
              <w:right w:val="single" w:sz="8" w:space="0" w:color="auto"/>
            </w:tcBorders>
            <w:vAlign w:val="center"/>
            <w:hideMark/>
          </w:tcPr>
          <w:p w14:paraId="697314B8"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r w:rsidRPr="002B1C84">
              <w:rPr>
                <w:rFonts w:ascii="Century Gothic" w:eastAsia="Times New Roman" w:hAnsi="Century Gothic" w:cstheme="minorHAnsi"/>
                <w:i/>
                <w:iCs/>
                <w:color w:val="000000"/>
                <w:sz w:val="18"/>
                <w:szCs w:val="18"/>
                <w:lang w:eastAsia="en-GB"/>
              </w:rPr>
              <w:t>Number of clients using the version of the software being proposed:</w:t>
            </w:r>
          </w:p>
        </w:tc>
        <w:tc>
          <w:tcPr>
            <w:tcW w:w="2644" w:type="pct"/>
            <w:gridSpan w:val="2"/>
            <w:tcBorders>
              <w:top w:val="single" w:sz="8" w:space="0" w:color="auto"/>
              <w:left w:val="nil"/>
              <w:bottom w:val="single" w:sz="8" w:space="0" w:color="auto"/>
              <w:right w:val="single" w:sz="8" w:space="0" w:color="000000"/>
            </w:tcBorders>
            <w:vAlign w:val="center"/>
            <w:hideMark/>
          </w:tcPr>
          <w:p w14:paraId="7EEECD01" w14:textId="77777777" w:rsidR="0016276C" w:rsidRPr="002B1C84" w:rsidRDefault="0016276C" w:rsidP="002B1C84">
            <w:pPr>
              <w:spacing w:after="0" w:line="276" w:lineRule="auto"/>
              <w:jc w:val="center"/>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 </w:t>
            </w:r>
          </w:p>
        </w:tc>
      </w:tr>
      <w:tr w:rsidR="0016276C" w:rsidRPr="002B1C84" w14:paraId="7DCAD3A9" w14:textId="77777777" w:rsidTr="004378A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4937D3F2" w14:textId="77777777" w:rsidR="0016276C" w:rsidRPr="002B1C84" w:rsidRDefault="0016276C" w:rsidP="002B1C84">
            <w:pPr>
              <w:spacing w:after="0" w:line="276" w:lineRule="auto"/>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Terminated Projects:</w:t>
            </w:r>
          </w:p>
        </w:tc>
      </w:tr>
      <w:tr w:rsidR="0016276C" w:rsidRPr="002B1C84" w14:paraId="7C421396" w14:textId="77777777" w:rsidTr="004378A4">
        <w:trPr>
          <w:trHeight w:val="590"/>
        </w:trPr>
        <w:tc>
          <w:tcPr>
            <w:tcW w:w="2356" w:type="pct"/>
            <w:tcBorders>
              <w:top w:val="nil"/>
              <w:left w:val="single" w:sz="8" w:space="0" w:color="auto"/>
              <w:bottom w:val="single" w:sz="8" w:space="0" w:color="auto"/>
              <w:right w:val="single" w:sz="8" w:space="0" w:color="auto"/>
            </w:tcBorders>
            <w:vAlign w:val="center"/>
            <w:hideMark/>
          </w:tcPr>
          <w:p w14:paraId="6926F80C"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r w:rsidRPr="002B1C84">
              <w:rPr>
                <w:rFonts w:ascii="Century Gothic" w:eastAsia="Times New Roman" w:hAnsi="Century Gothic" w:cstheme="minorHAnsi"/>
                <w:i/>
                <w:iCs/>
                <w:color w:val="000000"/>
                <w:sz w:val="18"/>
                <w:szCs w:val="18"/>
                <w:lang w:eastAsia="en-GB"/>
              </w:rPr>
              <w:t>List any terminated implementation projects.  Please disclose the jurisdiction and explain the reason for termination:</w:t>
            </w:r>
          </w:p>
        </w:tc>
        <w:tc>
          <w:tcPr>
            <w:tcW w:w="2644" w:type="pct"/>
            <w:gridSpan w:val="2"/>
            <w:tcBorders>
              <w:top w:val="single" w:sz="8" w:space="0" w:color="auto"/>
              <w:left w:val="nil"/>
              <w:bottom w:val="single" w:sz="8" w:space="0" w:color="auto"/>
              <w:right w:val="single" w:sz="8" w:space="0" w:color="000000"/>
            </w:tcBorders>
            <w:vAlign w:val="center"/>
            <w:hideMark/>
          </w:tcPr>
          <w:p w14:paraId="1706D5BB" w14:textId="77777777" w:rsidR="0016276C" w:rsidRPr="002B1C84" w:rsidRDefault="0016276C" w:rsidP="002B1C84">
            <w:pPr>
              <w:spacing w:after="0" w:line="276" w:lineRule="auto"/>
              <w:jc w:val="center"/>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 </w:t>
            </w:r>
          </w:p>
        </w:tc>
      </w:tr>
      <w:tr w:rsidR="0016276C" w:rsidRPr="002B1C84" w14:paraId="418A2A57" w14:textId="77777777" w:rsidTr="004378A4">
        <w:trPr>
          <w:trHeight w:val="300"/>
        </w:trPr>
        <w:tc>
          <w:tcPr>
            <w:tcW w:w="5000" w:type="pct"/>
            <w:gridSpan w:val="3"/>
            <w:tcBorders>
              <w:top w:val="single" w:sz="8" w:space="0" w:color="auto"/>
              <w:left w:val="single" w:sz="8" w:space="0" w:color="auto"/>
              <w:bottom w:val="single" w:sz="8" w:space="0" w:color="auto"/>
              <w:right w:val="single" w:sz="8" w:space="0" w:color="000000"/>
            </w:tcBorders>
            <w:shd w:val="clear" w:color="auto" w:fill="397658"/>
            <w:vAlign w:val="center"/>
            <w:hideMark/>
          </w:tcPr>
          <w:p w14:paraId="0DF66B97" w14:textId="77777777" w:rsidR="0016276C" w:rsidRPr="002B1C84" w:rsidRDefault="0016276C" w:rsidP="002B1C84">
            <w:pPr>
              <w:spacing w:after="0" w:line="276" w:lineRule="auto"/>
              <w:jc w:val="center"/>
              <w:rPr>
                <w:rFonts w:ascii="Century Gothic" w:eastAsia="Times New Roman" w:hAnsi="Century Gothic" w:cstheme="minorHAnsi"/>
                <w:b/>
                <w:bCs/>
                <w:color w:val="FFFFFF"/>
                <w:sz w:val="18"/>
                <w:szCs w:val="18"/>
                <w:lang w:eastAsia="en-GB"/>
              </w:rPr>
            </w:pPr>
            <w:r w:rsidRPr="002B1C84">
              <w:rPr>
                <w:rFonts w:ascii="Century Gothic" w:eastAsia="Times New Roman" w:hAnsi="Century Gothic" w:cstheme="minorHAnsi"/>
                <w:b/>
                <w:bCs/>
                <w:color w:val="FFFFFF"/>
                <w:sz w:val="18"/>
                <w:szCs w:val="18"/>
                <w:lang w:eastAsia="en-GB"/>
              </w:rPr>
              <w:t>Organization Size</w:t>
            </w:r>
          </w:p>
        </w:tc>
      </w:tr>
      <w:tr w:rsidR="0016276C" w:rsidRPr="002B1C84" w14:paraId="17A5F8BC" w14:textId="77777777" w:rsidTr="004378A4">
        <w:trPr>
          <w:trHeight w:val="290"/>
        </w:trPr>
        <w:tc>
          <w:tcPr>
            <w:tcW w:w="5000" w:type="pct"/>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6C872511" w14:textId="77777777" w:rsidR="0016276C" w:rsidRPr="002B1C84" w:rsidRDefault="0016276C" w:rsidP="002B1C84">
            <w:pPr>
              <w:spacing w:after="0" w:line="276" w:lineRule="auto"/>
              <w:rPr>
                <w:rFonts w:ascii="Century Gothic" w:eastAsia="Times New Roman" w:hAnsi="Century Gothic" w:cstheme="minorHAnsi"/>
                <w:b/>
                <w:bCs/>
                <w:color w:val="000000"/>
                <w:sz w:val="18"/>
                <w:szCs w:val="18"/>
                <w:lang w:eastAsia="en-GB"/>
              </w:rPr>
            </w:pPr>
            <w:r w:rsidRPr="002B1C84">
              <w:rPr>
                <w:rFonts w:ascii="Century Gothic" w:eastAsia="Times New Roman" w:hAnsi="Century Gothic" w:cstheme="minorHAnsi"/>
                <w:b/>
                <w:bCs/>
                <w:color w:val="000000"/>
                <w:sz w:val="18"/>
                <w:szCs w:val="18"/>
                <w:lang w:eastAsia="en-GB"/>
              </w:rPr>
              <w:t>Total Revenue:</w:t>
            </w:r>
          </w:p>
        </w:tc>
      </w:tr>
      <w:tr w:rsidR="0016276C" w:rsidRPr="002B1C84" w14:paraId="14C25938" w14:textId="77777777" w:rsidTr="004378A4">
        <w:trPr>
          <w:trHeight w:val="280"/>
        </w:trPr>
        <w:tc>
          <w:tcPr>
            <w:tcW w:w="2356" w:type="pct"/>
            <w:vMerge w:val="restart"/>
            <w:tcBorders>
              <w:top w:val="nil"/>
              <w:left w:val="single" w:sz="8" w:space="0" w:color="auto"/>
              <w:right w:val="single" w:sz="4" w:space="0" w:color="auto"/>
            </w:tcBorders>
            <w:vAlign w:val="center"/>
          </w:tcPr>
          <w:p w14:paraId="55440C01"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r w:rsidRPr="002B1C84">
              <w:rPr>
                <w:rFonts w:ascii="Century Gothic" w:eastAsia="Times New Roman" w:hAnsi="Century Gothic" w:cstheme="minorHAnsi"/>
                <w:i/>
                <w:iCs/>
                <w:color w:val="000000"/>
                <w:sz w:val="18"/>
                <w:szCs w:val="18"/>
                <w:lang w:eastAsia="en-GB"/>
              </w:rPr>
              <w:t>If Vendor is a subsidiary, identify revenues of proposing company/division by year:</w:t>
            </w:r>
          </w:p>
        </w:tc>
        <w:tc>
          <w:tcPr>
            <w:tcW w:w="435" w:type="pct"/>
            <w:tcBorders>
              <w:top w:val="single" w:sz="4" w:space="0" w:color="auto"/>
              <w:left w:val="single" w:sz="4" w:space="0" w:color="auto"/>
              <w:bottom w:val="single" w:sz="4" w:space="0" w:color="auto"/>
              <w:right w:val="single" w:sz="4" w:space="0" w:color="auto"/>
            </w:tcBorders>
            <w:vAlign w:val="center"/>
          </w:tcPr>
          <w:p w14:paraId="2E8D55AF" w14:textId="380AD31D" w:rsidR="0016276C" w:rsidRPr="002B1C84" w:rsidRDefault="0016276C" w:rsidP="002B1C84">
            <w:pPr>
              <w:spacing w:after="0" w:line="276" w:lineRule="auto"/>
              <w:jc w:val="center"/>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202</w:t>
            </w:r>
            <w:r w:rsidR="00320426">
              <w:rPr>
                <w:rFonts w:ascii="Century Gothic" w:eastAsia="Times New Roman" w:hAnsi="Century Gothic" w:cstheme="minorHAnsi"/>
                <w:color w:val="000000"/>
                <w:sz w:val="18"/>
                <w:szCs w:val="18"/>
                <w:lang w:eastAsia="en-GB"/>
              </w:rPr>
              <w:t>5</w:t>
            </w:r>
          </w:p>
        </w:tc>
        <w:tc>
          <w:tcPr>
            <w:tcW w:w="2209" w:type="pct"/>
            <w:tcBorders>
              <w:top w:val="single" w:sz="4" w:space="0" w:color="auto"/>
              <w:left w:val="single" w:sz="4" w:space="0" w:color="auto"/>
              <w:bottom w:val="single" w:sz="4" w:space="0" w:color="auto"/>
              <w:right w:val="single" w:sz="4" w:space="0" w:color="auto"/>
            </w:tcBorders>
            <w:vAlign w:val="center"/>
          </w:tcPr>
          <w:p w14:paraId="7F1CF3CF" w14:textId="77777777" w:rsidR="0016276C" w:rsidRPr="002B1C84" w:rsidRDefault="0016276C" w:rsidP="002B1C84">
            <w:pPr>
              <w:spacing w:after="0" w:line="276" w:lineRule="auto"/>
              <w:rPr>
                <w:rFonts w:ascii="Century Gothic" w:eastAsia="Times New Roman" w:hAnsi="Century Gothic" w:cstheme="minorHAnsi"/>
                <w:color w:val="000000"/>
                <w:sz w:val="18"/>
                <w:szCs w:val="18"/>
                <w:lang w:eastAsia="en-GB"/>
              </w:rPr>
            </w:pPr>
          </w:p>
        </w:tc>
      </w:tr>
      <w:tr w:rsidR="0016276C" w:rsidRPr="002B1C84" w14:paraId="1C205C09" w14:textId="77777777" w:rsidTr="004378A4">
        <w:trPr>
          <w:trHeight w:val="280"/>
        </w:trPr>
        <w:tc>
          <w:tcPr>
            <w:tcW w:w="2356" w:type="pct"/>
            <w:vMerge/>
            <w:tcBorders>
              <w:left w:val="single" w:sz="8" w:space="0" w:color="auto"/>
              <w:right w:val="single" w:sz="4" w:space="0" w:color="auto"/>
            </w:tcBorders>
            <w:vAlign w:val="center"/>
            <w:hideMark/>
          </w:tcPr>
          <w:p w14:paraId="7EE5671F"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41B20FCA" w14:textId="642744DF" w:rsidR="0016276C" w:rsidRPr="002B1C84" w:rsidRDefault="0016276C" w:rsidP="002B1C84">
            <w:pPr>
              <w:spacing w:after="0" w:line="276" w:lineRule="auto"/>
              <w:jc w:val="center"/>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20</w:t>
            </w:r>
            <w:r w:rsidR="00D7534D">
              <w:rPr>
                <w:rFonts w:ascii="Century Gothic" w:eastAsia="Times New Roman" w:hAnsi="Century Gothic" w:cstheme="minorHAnsi"/>
                <w:color w:val="000000"/>
                <w:sz w:val="18"/>
                <w:szCs w:val="18"/>
                <w:lang w:eastAsia="en-GB"/>
              </w:rPr>
              <w:t>2</w:t>
            </w:r>
            <w:r w:rsidR="00320426">
              <w:rPr>
                <w:rFonts w:ascii="Century Gothic" w:eastAsia="Times New Roman" w:hAnsi="Century Gothic" w:cstheme="minorHAnsi"/>
                <w:color w:val="000000"/>
                <w:sz w:val="18"/>
                <w:szCs w:val="18"/>
                <w:lang w:eastAsia="en-GB"/>
              </w:rPr>
              <w:t>4</w:t>
            </w:r>
          </w:p>
        </w:tc>
        <w:tc>
          <w:tcPr>
            <w:tcW w:w="2209" w:type="pct"/>
            <w:tcBorders>
              <w:top w:val="single" w:sz="4" w:space="0" w:color="auto"/>
              <w:left w:val="single" w:sz="4" w:space="0" w:color="auto"/>
              <w:bottom w:val="single" w:sz="4" w:space="0" w:color="auto"/>
              <w:right w:val="single" w:sz="4" w:space="0" w:color="auto"/>
            </w:tcBorders>
            <w:vAlign w:val="center"/>
            <w:hideMark/>
          </w:tcPr>
          <w:p w14:paraId="67149837" w14:textId="77777777" w:rsidR="0016276C" w:rsidRPr="002B1C84" w:rsidRDefault="0016276C" w:rsidP="002B1C84">
            <w:pPr>
              <w:spacing w:after="0" w:line="276" w:lineRule="auto"/>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 </w:t>
            </w:r>
          </w:p>
        </w:tc>
      </w:tr>
      <w:tr w:rsidR="0016276C" w:rsidRPr="002B1C84" w14:paraId="627C184A" w14:textId="77777777" w:rsidTr="004378A4">
        <w:trPr>
          <w:trHeight w:val="280"/>
        </w:trPr>
        <w:tc>
          <w:tcPr>
            <w:tcW w:w="2356" w:type="pct"/>
            <w:vMerge/>
            <w:tcBorders>
              <w:left w:val="single" w:sz="8" w:space="0" w:color="auto"/>
              <w:right w:val="single" w:sz="4" w:space="0" w:color="auto"/>
            </w:tcBorders>
            <w:vAlign w:val="center"/>
            <w:hideMark/>
          </w:tcPr>
          <w:p w14:paraId="207787E2"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24A4AEF0" w14:textId="6E39FAB9" w:rsidR="0016276C" w:rsidRPr="002B1C84" w:rsidRDefault="0016276C" w:rsidP="002B1C84">
            <w:pPr>
              <w:spacing w:after="0" w:line="276" w:lineRule="auto"/>
              <w:jc w:val="center"/>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20</w:t>
            </w:r>
            <w:r w:rsidR="00D7534D">
              <w:rPr>
                <w:rFonts w:ascii="Century Gothic" w:eastAsia="Times New Roman" w:hAnsi="Century Gothic" w:cstheme="minorHAnsi"/>
                <w:color w:val="000000"/>
                <w:sz w:val="18"/>
                <w:szCs w:val="18"/>
                <w:lang w:eastAsia="en-GB"/>
              </w:rPr>
              <w:t>2</w:t>
            </w:r>
            <w:r w:rsidR="00320426">
              <w:rPr>
                <w:rFonts w:ascii="Century Gothic" w:eastAsia="Times New Roman" w:hAnsi="Century Gothic" w:cstheme="minorHAnsi"/>
                <w:color w:val="000000"/>
                <w:sz w:val="18"/>
                <w:szCs w:val="18"/>
                <w:lang w:eastAsia="en-GB"/>
              </w:rPr>
              <w:t>3</w:t>
            </w:r>
          </w:p>
        </w:tc>
        <w:tc>
          <w:tcPr>
            <w:tcW w:w="2209" w:type="pct"/>
            <w:tcBorders>
              <w:top w:val="single" w:sz="4" w:space="0" w:color="auto"/>
              <w:left w:val="single" w:sz="4" w:space="0" w:color="auto"/>
              <w:bottom w:val="single" w:sz="4" w:space="0" w:color="auto"/>
              <w:right w:val="single" w:sz="4" w:space="0" w:color="auto"/>
            </w:tcBorders>
            <w:vAlign w:val="center"/>
            <w:hideMark/>
          </w:tcPr>
          <w:p w14:paraId="5CD7EBC0" w14:textId="77777777" w:rsidR="0016276C" w:rsidRPr="002B1C84" w:rsidRDefault="0016276C" w:rsidP="002B1C84">
            <w:pPr>
              <w:spacing w:after="0" w:line="276" w:lineRule="auto"/>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 </w:t>
            </w:r>
          </w:p>
        </w:tc>
      </w:tr>
      <w:tr w:rsidR="0016276C" w:rsidRPr="002B1C84" w14:paraId="12DE788B" w14:textId="77777777" w:rsidTr="004378A4">
        <w:trPr>
          <w:trHeight w:val="280"/>
        </w:trPr>
        <w:tc>
          <w:tcPr>
            <w:tcW w:w="2356" w:type="pct"/>
            <w:vMerge/>
            <w:tcBorders>
              <w:left w:val="single" w:sz="8" w:space="0" w:color="auto"/>
              <w:right w:val="single" w:sz="4" w:space="0" w:color="auto"/>
            </w:tcBorders>
            <w:vAlign w:val="center"/>
            <w:hideMark/>
          </w:tcPr>
          <w:p w14:paraId="4DBCAC2B"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5A25CCEE" w14:textId="53BCCD43" w:rsidR="0016276C" w:rsidRPr="002B1C84" w:rsidRDefault="0016276C" w:rsidP="002B1C84">
            <w:pPr>
              <w:spacing w:after="0" w:line="276" w:lineRule="auto"/>
              <w:jc w:val="center"/>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20</w:t>
            </w:r>
            <w:r w:rsidR="00D7534D">
              <w:rPr>
                <w:rFonts w:ascii="Century Gothic" w:eastAsia="Times New Roman" w:hAnsi="Century Gothic" w:cstheme="minorHAnsi"/>
                <w:color w:val="000000"/>
                <w:sz w:val="18"/>
                <w:szCs w:val="18"/>
                <w:lang w:eastAsia="en-GB"/>
              </w:rPr>
              <w:t>2</w:t>
            </w:r>
            <w:r w:rsidR="00320426">
              <w:rPr>
                <w:rFonts w:ascii="Century Gothic" w:eastAsia="Times New Roman" w:hAnsi="Century Gothic" w:cstheme="minorHAnsi"/>
                <w:color w:val="000000"/>
                <w:sz w:val="18"/>
                <w:szCs w:val="18"/>
                <w:lang w:eastAsia="en-GB"/>
              </w:rPr>
              <w:t>2</w:t>
            </w:r>
          </w:p>
        </w:tc>
        <w:tc>
          <w:tcPr>
            <w:tcW w:w="2209" w:type="pct"/>
            <w:tcBorders>
              <w:top w:val="single" w:sz="4" w:space="0" w:color="auto"/>
              <w:left w:val="single" w:sz="4" w:space="0" w:color="auto"/>
              <w:bottom w:val="single" w:sz="4" w:space="0" w:color="auto"/>
              <w:right w:val="single" w:sz="4" w:space="0" w:color="auto"/>
            </w:tcBorders>
            <w:vAlign w:val="center"/>
            <w:hideMark/>
          </w:tcPr>
          <w:p w14:paraId="7733A218" w14:textId="77777777" w:rsidR="0016276C" w:rsidRPr="002B1C84" w:rsidRDefault="0016276C" w:rsidP="002B1C84">
            <w:pPr>
              <w:spacing w:after="0" w:line="276" w:lineRule="auto"/>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 </w:t>
            </w:r>
          </w:p>
        </w:tc>
      </w:tr>
      <w:tr w:rsidR="0016276C" w:rsidRPr="002B1C84" w14:paraId="736A8E30" w14:textId="77777777" w:rsidTr="004378A4">
        <w:trPr>
          <w:trHeight w:val="280"/>
        </w:trPr>
        <w:tc>
          <w:tcPr>
            <w:tcW w:w="2356" w:type="pct"/>
            <w:vMerge/>
            <w:tcBorders>
              <w:left w:val="single" w:sz="8" w:space="0" w:color="auto"/>
              <w:right w:val="single" w:sz="4" w:space="0" w:color="auto"/>
            </w:tcBorders>
            <w:vAlign w:val="center"/>
            <w:hideMark/>
          </w:tcPr>
          <w:p w14:paraId="7BC32FDA"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0A0FC9B7" w14:textId="4F763E02" w:rsidR="0016276C" w:rsidRPr="002B1C84" w:rsidRDefault="0016276C" w:rsidP="002B1C84">
            <w:pPr>
              <w:spacing w:after="0" w:line="276" w:lineRule="auto"/>
              <w:jc w:val="center"/>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20</w:t>
            </w:r>
            <w:r w:rsidR="00D7534D">
              <w:rPr>
                <w:rFonts w:ascii="Century Gothic" w:eastAsia="Times New Roman" w:hAnsi="Century Gothic" w:cstheme="minorHAnsi"/>
                <w:color w:val="000000"/>
                <w:sz w:val="18"/>
                <w:szCs w:val="18"/>
                <w:lang w:eastAsia="en-GB"/>
              </w:rPr>
              <w:t>2</w:t>
            </w:r>
            <w:r w:rsidR="00320426">
              <w:rPr>
                <w:rFonts w:ascii="Century Gothic" w:eastAsia="Times New Roman" w:hAnsi="Century Gothic" w:cstheme="minorHAnsi"/>
                <w:color w:val="000000"/>
                <w:sz w:val="18"/>
                <w:szCs w:val="18"/>
                <w:lang w:eastAsia="en-GB"/>
              </w:rPr>
              <w:t>1</w:t>
            </w:r>
          </w:p>
        </w:tc>
        <w:tc>
          <w:tcPr>
            <w:tcW w:w="2209" w:type="pct"/>
            <w:tcBorders>
              <w:top w:val="single" w:sz="4" w:space="0" w:color="auto"/>
              <w:left w:val="single" w:sz="4" w:space="0" w:color="auto"/>
              <w:bottom w:val="single" w:sz="4" w:space="0" w:color="auto"/>
              <w:right w:val="single" w:sz="4" w:space="0" w:color="auto"/>
            </w:tcBorders>
            <w:vAlign w:val="center"/>
            <w:hideMark/>
          </w:tcPr>
          <w:p w14:paraId="1ABA2D5A" w14:textId="77777777" w:rsidR="0016276C" w:rsidRPr="002B1C84" w:rsidRDefault="0016276C" w:rsidP="002B1C84">
            <w:pPr>
              <w:spacing w:after="0" w:line="276" w:lineRule="auto"/>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 </w:t>
            </w:r>
          </w:p>
        </w:tc>
      </w:tr>
      <w:tr w:rsidR="0016276C" w:rsidRPr="002B1C84" w14:paraId="3D5DC73C" w14:textId="77777777" w:rsidTr="004378A4">
        <w:trPr>
          <w:trHeight w:val="290"/>
        </w:trPr>
        <w:tc>
          <w:tcPr>
            <w:tcW w:w="2356" w:type="pct"/>
            <w:vMerge/>
            <w:tcBorders>
              <w:left w:val="single" w:sz="8" w:space="0" w:color="auto"/>
              <w:bottom w:val="single" w:sz="8" w:space="0" w:color="000000"/>
              <w:right w:val="single" w:sz="4" w:space="0" w:color="auto"/>
            </w:tcBorders>
            <w:vAlign w:val="center"/>
            <w:hideMark/>
          </w:tcPr>
          <w:p w14:paraId="59DDC5FD" w14:textId="77777777" w:rsidR="0016276C" w:rsidRPr="002B1C84" w:rsidRDefault="0016276C" w:rsidP="002B1C84">
            <w:pPr>
              <w:spacing w:after="0" w:line="276" w:lineRule="auto"/>
              <w:rPr>
                <w:rFonts w:ascii="Century Gothic" w:eastAsia="Times New Roman" w:hAnsi="Century Gothic" w:cstheme="minorHAnsi"/>
                <w:i/>
                <w:iCs/>
                <w:color w:val="000000"/>
                <w:sz w:val="18"/>
                <w:szCs w:val="18"/>
                <w:lang w:eastAsia="en-GB"/>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2C01732C" w14:textId="1DABB81C" w:rsidR="0016276C" w:rsidRPr="002B1C84" w:rsidRDefault="0016276C" w:rsidP="002B1C84">
            <w:pPr>
              <w:spacing w:after="0" w:line="276" w:lineRule="auto"/>
              <w:jc w:val="center"/>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20</w:t>
            </w:r>
            <w:r w:rsidR="00320426">
              <w:rPr>
                <w:rFonts w:ascii="Century Gothic" w:eastAsia="Times New Roman" w:hAnsi="Century Gothic" w:cstheme="minorHAnsi"/>
                <w:color w:val="000000"/>
                <w:sz w:val="18"/>
                <w:szCs w:val="18"/>
                <w:lang w:eastAsia="en-GB"/>
              </w:rPr>
              <w:t>20</w:t>
            </w:r>
          </w:p>
        </w:tc>
        <w:tc>
          <w:tcPr>
            <w:tcW w:w="2209" w:type="pct"/>
            <w:tcBorders>
              <w:top w:val="single" w:sz="4" w:space="0" w:color="auto"/>
              <w:left w:val="single" w:sz="4" w:space="0" w:color="auto"/>
              <w:bottom w:val="single" w:sz="4" w:space="0" w:color="auto"/>
              <w:right w:val="single" w:sz="4" w:space="0" w:color="auto"/>
            </w:tcBorders>
            <w:vAlign w:val="center"/>
            <w:hideMark/>
          </w:tcPr>
          <w:p w14:paraId="4EAC26EA" w14:textId="77777777" w:rsidR="0016276C" w:rsidRPr="002B1C84" w:rsidRDefault="0016276C" w:rsidP="002B1C84">
            <w:pPr>
              <w:spacing w:after="0" w:line="276" w:lineRule="auto"/>
              <w:rPr>
                <w:rFonts w:ascii="Century Gothic" w:eastAsia="Times New Roman" w:hAnsi="Century Gothic" w:cstheme="minorHAnsi"/>
                <w:color w:val="000000"/>
                <w:sz w:val="18"/>
                <w:szCs w:val="18"/>
                <w:lang w:eastAsia="en-GB"/>
              </w:rPr>
            </w:pPr>
            <w:r w:rsidRPr="002B1C84">
              <w:rPr>
                <w:rFonts w:ascii="Century Gothic" w:eastAsia="Times New Roman" w:hAnsi="Century Gothic" w:cstheme="minorHAnsi"/>
                <w:color w:val="000000"/>
                <w:sz w:val="18"/>
                <w:szCs w:val="18"/>
                <w:lang w:eastAsia="en-GB"/>
              </w:rPr>
              <w:t> </w:t>
            </w:r>
          </w:p>
        </w:tc>
      </w:tr>
    </w:tbl>
    <w:p w14:paraId="51B115AC" w14:textId="77777777" w:rsidR="0016276C" w:rsidRPr="002B1C84" w:rsidRDefault="0016276C" w:rsidP="002B1C84">
      <w:pPr>
        <w:jc w:val="both"/>
        <w:rPr>
          <w:color w:val="000000" w:themeColor="text1"/>
        </w:rPr>
      </w:pPr>
    </w:p>
    <w:p w14:paraId="47790DB4" w14:textId="77777777" w:rsidR="0016276C" w:rsidRPr="002B1C84" w:rsidRDefault="0016276C" w:rsidP="009965FF">
      <w:pPr>
        <w:pStyle w:val="Heading2"/>
        <w:numPr>
          <w:ilvl w:val="2"/>
          <w:numId w:val="1"/>
        </w:numPr>
        <w:ind w:left="0" w:hanging="567"/>
        <w:jc w:val="both"/>
        <w:rPr>
          <w:rFonts w:ascii="Century Gothic" w:hAnsi="Century Gothic"/>
          <w:b/>
          <w:color w:val="auto"/>
          <w:sz w:val="18"/>
          <w:szCs w:val="18"/>
        </w:rPr>
      </w:pPr>
      <w:bookmarkStart w:id="28" w:name="_Toc38988786"/>
      <w:r w:rsidRPr="002B1C84">
        <w:rPr>
          <w:rFonts w:ascii="Century Gothic" w:hAnsi="Century Gothic"/>
          <w:b/>
          <w:color w:val="auto"/>
          <w:sz w:val="18"/>
          <w:szCs w:val="18"/>
        </w:rPr>
        <w:t>About the firm and the solution</w:t>
      </w:r>
      <w:bookmarkEnd w:id="28"/>
    </w:p>
    <w:p w14:paraId="0A0F9FF0" w14:textId="77777777" w:rsidR="0016276C" w:rsidRPr="002B1C84" w:rsidRDefault="0016276C" w:rsidP="002B1C84">
      <w:pPr>
        <w:jc w:val="both"/>
        <w:rPr>
          <w:color w:val="000000" w:themeColor="text1"/>
        </w:rPr>
      </w:pPr>
    </w:p>
    <w:tbl>
      <w:tblPr>
        <w:tblStyle w:val="GridTable41"/>
        <w:tblW w:w="0" w:type="auto"/>
        <w:tblLook w:val="04A0" w:firstRow="1" w:lastRow="0" w:firstColumn="1" w:lastColumn="0" w:noHBand="0" w:noVBand="1"/>
      </w:tblPr>
      <w:tblGrid>
        <w:gridCol w:w="1838"/>
        <w:gridCol w:w="5103"/>
        <w:gridCol w:w="2075"/>
      </w:tblGrid>
      <w:tr w:rsidR="0016276C" w:rsidRPr="002B1C84" w14:paraId="148EC9EA" w14:textId="77777777" w:rsidTr="009965F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397658"/>
          </w:tcPr>
          <w:p w14:paraId="14778319" w14:textId="205ECFFC" w:rsidR="0016276C" w:rsidRPr="002B1C84" w:rsidRDefault="00683C47" w:rsidP="002B1C84">
            <w:pPr>
              <w:jc w:val="both"/>
              <w:rPr>
                <w:rFonts w:ascii="Century Gothic" w:hAnsi="Century Gothic" w:cs="Arial"/>
                <w:sz w:val="18"/>
                <w:szCs w:val="18"/>
              </w:rPr>
            </w:pPr>
            <w:r>
              <w:rPr>
                <w:rFonts w:ascii="Century Gothic" w:hAnsi="Century Gothic" w:cs="Arial"/>
                <w:sz w:val="18"/>
                <w:szCs w:val="18"/>
              </w:rPr>
              <w:t>EOI</w:t>
            </w:r>
            <w:r w:rsidR="0016276C" w:rsidRPr="002B1C84">
              <w:rPr>
                <w:rFonts w:ascii="Century Gothic" w:hAnsi="Century Gothic" w:cs="Arial"/>
                <w:sz w:val="18"/>
                <w:szCs w:val="18"/>
              </w:rPr>
              <w:t xml:space="preserve"> Section</w:t>
            </w:r>
          </w:p>
        </w:tc>
        <w:tc>
          <w:tcPr>
            <w:tcW w:w="5103" w:type="dxa"/>
            <w:shd w:val="clear" w:color="auto" w:fill="397658"/>
          </w:tcPr>
          <w:p w14:paraId="47ECFF71" w14:textId="77777777" w:rsidR="0016276C" w:rsidRPr="002B1C84" w:rsidRDefault="0016276C" w:rsidP="002B1C8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Nature of expected content</w:t>
            </w:r>
          </w:p>
        </w:tc>
        <w:tc>
          <w:tcPr>
            <w:tcW w:w="2075" w:type="dxa"/>
            <w:shd w:val="clear" w:color="auto" w:fill="397658"/>
          </w:tcPr>
          <w:p w14:paraId="6A107614" w14:textId="77777777" w:rsidR="0016276C" w:rsidRPr="002B1C84" w:rsidRDefault="0016276C" w:rsidP="002B1C84">
            <w:pPr>
              <w:jc w:val="both"/>
              <w:cnfStyle w:val="100000000000" w:firstRow="1"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Template provided</w:t>
            </w:r>
          </w:p>
        </w:tc>
      </w:tr>
      <w:tr w:rsidR="0016276C" w:rsidRPr="002B1C84" w14:paraId="74E840A6" w14:textId="77777777" w:rsidTr="00437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E4D805" w14:textId="77777777" w:rsidR="0016276C" w:rsidRPr="002B1C84" w:rsidRDefault="0016276C" w:rsidP="002B1C84">
            <w:pPr>
              <w:rPr>
                <w:rFonts w:ascii="Century Gothic" w:hAnsi="Century Gothic" w:cs="Arial"/>
                <w:b w:val="0"/>
                <w:sz w:val="18"/>
                <w:szCs w:val="18"/>
              </w:rPr>
            </w:pPr>
            <w:r w:rsidRPr="002B1C84">
              <w:rPr>
                <w:rFonts w:ascii="Century Gothic" w:hAnsi="Century Gothic" w:cs="Arial"/>
                <w:b w:val="0"/>
                <w:sz w:val="18"/>
                <w:szCs w:val="18"/>
              </w:rPr>
              <w:t>Company Profile</w:t>
            </w:r>
          </w:p>
        </w:tc>
        <w:tc>
          <w:tcPr>
            <w:tcW w:w="5103" w:type="dxa"/>
          </w:tcPr>
          <w:p w14:paraId="1A4012A2" w14:textId="77777777" w:rsidR="0016276C" w:rsidRPr="002B1C84" w:rsidRDefault="0016276C" w:rsidP="002B1C8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 xml:space="preserve">Company name and identity of proposed </w:t>
            </w:r>
            <w:proofErr w:type="gramStart"/>
            <w:r w:rsidRPr="002B1C84">
              <w:rPr>
                <w:rFonts w:ascii="Century Gothic" w:hAnsi="Century Gothic" w:cs="Arial"/>
                <w:sz w:val="18"/>
                <w:szCs w:val="18"/>
              </w:rPr>
              <w:t>solution;</w:t>
            </w:r>
            <w:proofErr w:type="gramEnd"/>
          </w:p>
          <w:p w14:paraId="27178A06" w14:textId="77777777" w:rsidR="0016276C" w:rsidRPr="002B1C84" w:rsidRDefault="0016276C" w:rsidP="002B1C8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Organisation profile (company and association/joint venture partner(s)); and</w:t>
            </w:r>
          </w:p>
          <w:p w14:paraId="4D16D25C" w14:textId="77777777" w:rsidR="0016276C" w:rsidRPr="002B1C84" w:rsidRDefault="0016276C" w:rsidP="002B1C8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Information demonstrating firm’s operational and technical capacity to deliver work to CRDB Bank.</w:t>
            </w:r>
          </w:p>
        </w:tc>
        <w:tc>
          <w:tcPr>
            <w:tcW w:w="2075" w:type="dxa"/>
          </w:tcPr>
          <w:p w14:paraId="7F90E684" w14:textId="77777777" w:rsidR="0016276C" w:rsidRPr="002B1C84" w:rsidRDefault="0016276C" w:rsidP="002B1C84">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Yes, refer to appendix A.1, A.2, A.3, A.4 and A.5</w:t>
            </w:r>
          </w:p>
        </w:tc>
      </w:tr>
      <w:tr w:rsidR="0016276C" w:rsidRPr="002B1C84" w14:paraId="25A1B458" w14:textId="77777777" w:rsidTr="004378A4">
        <w:tc>
          <w:tcPr>
            <w:cnfStyle w:val="001000000000" w:firstRow="0" w:lastRow="0" w:firstColumn="1" w:lastColumn="0" w:oddVBand="0" w:evenVBand="0" w:oddHBand="0" w:evenHBand="0" w:firstRowFirstColumn="0" w:firstRowLastColumn="0" w:lastRowFirstColumn="0" w:lastRowLastColumn="0"/>
            <w:tcW w:w="1838" w:type="dxa"/>
          </w:tcPr>
          <w:p w14:paraId="0D051353" w14:textId="77777777" w:rsidR="0016276C" w:rsidRPr="002B1C84" w:rsidRDefault="0016276C" w:rsidP="002B1C84">
            <w:pPr>
              <w:rPr>
                <w:rFonts w:ascii="Century Gothic" w:hAnsi="Century Gothic" w:cs="Arial"/>
                <w:b w:val="0"/>
                <w:sz w:val="18"/>
                <w:szCs w:val="18"/>
              </w:rPr>
            </w:pPr>
            <w:r w:rsidRPr="002B1C84">
              <w:rPr>
                <w:rFonts w:ascii="Century Gothic" w:hAnsi="Century Gothic" w:cs="Arial"/>
                <w:b w:val="0"/>
                <w:sz w:val="18"/>
                <w:szCs w:val="18"/>
              </w:rPr>
              <w:t>Firms Experience and References</w:t>
            </w:r>
          </w:p>
        </w:tc>
        <w:tc>
          <w:tcPr>
            <w:tcW w:w="5103" w:type="dxa"/>
          </w:tcPr>
          <w:p w14:paraId="16C303BD" w14:textId="2CDD29CC" w:rsidR="0016276C" w:rsidRPr="002B1C84" w:rsidRDefault="0016276C" w:rsidP="002B1C84">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 xml:space="preserve">Details of experience in implementations of </w:t>
            </w:r>
            <w:r w:rsidR="00C518BE">
              <w:rPr>
                <w:rFonts w:ascii="Century Gothic" w:hAnsi="Century Gothic" w:cs="Arial"/>
                <w:sz w:val="18"/>
                <w:szCs w:val="18"/>
              </w:rPr>
              <w:t xml:space="preserve">E2E </w:t>
            </w:r>
            <w:r w:rsidR="001536DC">
              <w:rPr>
                <w:rFonts w:ascii="Century Gothic" w:hAnsi="Century Gothic" w:cs="Arial"/>
                <w:sz w:val="18"/>
                <w:szCs w:val="18"/>
              </w:rPr>
              <w:t>Lending</w:t>
            </w:r>
            <w:r w:rsidRPr="002B1C84">
              <w:rPr>
                <w:rFonts w:ascii="Century Gothic" w:hAnsi="Century Gothic" w:cs="Arial"/>
                <w:sz w:val="18"/>
                <w:szCs w:val="18"/>
              </w:rPr>
              <w:t xml:space="preserve"> systems in the Financial Services industry in last 7 years. </w:t>
            </w:r>
          </w:p>
        </w:tc>
        <w:tc>
          <w:tcPr>
            <w:tcW w:w="2075" w:type="dxa"/>
          </w:tcPr>
          <w:p w14:paraId="5273200F" w14:textId="77777777" w:rsidR="0016276C" w:rsidRPr="002B1C84" w:rsidRDefault="0016276C" w:rsidP="002B1C84">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Yes, refer to appendix B</w:t>
            </w:r>
          </w:p>
        </w:tc>
      </w:tr>
      <w:tr w:rsidR="0016276C" w:rsidRPr="002B1C84" w14:paraId="0D06FEA4" w14:textId="77777777" w:rsidTr="00437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7906617" w14:textId="77777777" w:rsidR="0016276C" w:rsidRPr="002B1C84" w:rsidRDefault="0016276C" w:rsidP="002B1C84">
            <w:pPr>
              <w:rPr>
                <w:rFonts w:ascii="Century Gothic" w:hAnsi="Century Gothic" w:cs="Arial"/>
                <w:b w:val="0"/>
                <w:sz w:val="18"/>
                <w:szCs w:val="18"/>
              </w:rPr>
            </w:pPr>
            <w:r w:rsidRPr="002B1C84">
              <w:rPr>
                <w:rFonts w:ascii="Century Gothic" w:hAnsi="Century Gothic" w:cs="Arial"/>
                <w:b w:val="0"/>
                <w:sz w:val="18"/>
                <w:szCs w:val="18"/>
              </w:rPr>
              <w:t>Approach and methodology</w:t>
            </w:r>
          </w:p>
        </w:tc>
        <w:tc>
          <w:tcPr>
            <w:tcW w:w="5103" w:type="dxa"/>
          </w:tcPr>
          <w:p w14:paraId="09A95D32" w14:textId="77777777" w:rsidR="0016276C" w:rsidRPr="002B1C84" w:rsidRDefault="0016276C" w:rsidP="002B1C8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 xml:space="preserve">Outline typical/recommended approach and methodology proposed by your firm in the supply, implementation, testing and commissioning of proposed </w:t>
            </w:r>
            <w:proofErr w:type="gramStart"/>
            <w:r w:rsidRPr="002B1C84">
              <w:rPr>
                <w:rFonts w:ascii="Century Gothic" w:hAnsi="Century Gothic" w:cs="Arial"/>
                <w:sz w:val="18"/>
                <w:szCs w:val="18"/>
              </w:rPr>
              <w:t>solution;</w:t>
            </w:r>
            <w:proofErr w:type="gramEnd"/>
          </w:p>
          <w:p w14:paraId="4168FCAA" w14:textId="77777777" w:rsidR="0016276C" w:rsidRPr="002749B6" w:rsidRDefault="0016276C" w:rsidP="002B1C8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749B6">
              <w:rPr>
                <w:rFonts w:ascii="Century Gothic" w:hAnsi="Century Gothic" w:cs="Arial"/>
                <w:sz w:val="18"/>
                <w:szCs w:val="18"/>
              </w:rPr>
              <w:t>This should also include the following:</w:t>
            </w:r>
          </w:p>
          <w:p w14:paraId="73B1D3C1" w14:textId="5895A121" w:rsidR="0016276C" w:rsidRPr="002749B6" w:rsidRDefault="0016276C" w:rsidP="002B1C84">
            <w:pPr>
              <w:pStyle w:val="ListParagraph"/>
              <w:numPr>
                <w:ilvl w:val="1"/>
                <w:numId w:val="9"/>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749B6">
              <w:rPr>
                <w:rFonts w:ascii="Century Gothic" w:hAnsi="Century Gothic" w:cs="Arial"/>
                <w:sz w:val="18"/>
                <w:szCs w:val="18"/>
              </w:rPr>
              <w:t xml:space="preserve">A </w:t>
            </w:r>
            <w:proofErr w:type="gramStart"/>
            <w:r w:rsidRPr="002749B6">
              <w:rPr>
                <w:rFonts w:ascii="Century Gothic" w:hAnsi="Century Gothic" w:cs="Arial"/>
                <w:sz w:val="18"/>
                <w:szCs w:val="18"/>
              </w:rPr>
              <w:t>high level</w:t>
            </w:r>
            <w:proofErr w:type="gramEnd"/>
            <w:r w:rsidRPr="002749B6">
              <w:rPr>
                <w:rFonts w:ascii="Century Gothic" w:hAnsi="Century Gothic" w:cs="Arial"/>
                <w:sz w:val="18"/>
                <w:szCs w:val="18"/>
              </w:rPr>
              <w:t xml:space="preserve"> response on how the respondent/proposed solution will meet each of the required solution features in </w:t>
            </w:r>
            <w:r w:rsidR="003D6463" w:rsidRPr="002749B6">
              <w:rPr>
                <w:rFonts w:ascii="Century Gothic" w:hAnsi="Century Gothic" w:cs="Arial"/>
                <w:sz w:val="18"/>
                <w:szCs w:val="18"/>
              </w:rPr>
              <w:t>section 2.1</w:t>
            </w:r>
            <w:r w:rsidRPr="002749B6">
              <w:rPr>
                <w:rFonts w:ascii="Century Gothic" w:hAnsi="Century Gothic" w:cs="Arial"/>
                <w:sz w:val="18"/>
                <w:szCs w:val="18"/>
              </w:rPr>
              <w:t>.</w:t>
            </w:r>
          </w:p>
          <w:p w14:paraId="081596B1" w14:textId="77777777" w:rsidR="0016276C" w:rsidRPr="002B1C84" w:rsidRDefault="0016276C" w:rsidP="002B1C84">
            <w:pPr>
              <w:pStyle w:val="ListParagraph"/>
              <w:numPr>
                <w:ilvl w:val="1"/>
                <w:numId w:val="9"/>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 xml:space="preserve">A </w:t>
            </w:r>
            <w:proofErr w:type="gramStart"/>
            <w:r w:rsidRPr="002B1C84">
              <w:rPr>
                <w:rFonts w:ascii="Century Gothic" w:hAnsi="Century Gothic" w:cs="Arial"/>
                <w:sz w:val="18"/>
                <w:szCs w:val="18"/>
              </w:rPr>
              <w:t>high level</w:t>
            </w:r>
            <w:proofErr w:type="gramEnd"/>
            <w:r w:rsidRPr="002B1C84">
              <w:rPr>
                <w:rFonts w:ascii="Century Gothic" w:hAnsi="Century Gothic" w:cs="Arial"/>
                <w:sz w:val="18"/>
                <w:szCs w:val="18"/>
              </w:rPr>
              <w:t xml:space="preserve"> project plan/</w:t>
            </w:r>
            <w:proofErr w:type="gramStart"/>
            <w:r w:rsidRPr="002B1C84">
              <w:rPr>
                <w:rFonts w:ascii="Century Gothic" w:hAnsi="Century Gothic" w:cs="Arial"/>
                <w:sz w:val="18"/>
                <w:szCs w:val="18"/>
              </w:rPr>
              <w:t>schedule;</w:t>
            </w:r>
            <w:proofErr w:type="gramEnd"/>
            <w:r w:rsidRPr="002B1C84">
              <w:rPr>
                <w:rFonts w:ascii="Century Gothic" w:hAnsi="Century Gothic" w:cs="Arial"/>
                <w:sz w:val="18"/>
                <w:szCs w:val="18"/>
              </w:rPr>
              <w:t xml:space="preserve"> </w:t>
            </w:r>
          </w:p>
          <w:p w14:paraId="3F42B647" w14:textId="77777777" w:rsidR="0016276C" w:rsidRPr="002B1C84" w:rsidRDefault="0016276C" w:rsidP="002B1C84">
            <w:pPr>
              <w:pStyle w:val="ListParagraph"/>
              <w:numPr>
                <w:ilvl w:val="1"/>
                <w:numId w:val="9"/>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 xml:space="preserve">Nature of work done at each phase of the </w:t>
            </w:r>
            <w:proofErr w:type="gramStart"/>
            <w:r w:rsidRPr="002B1C84">
              <w:rPr>
                <w:rFonts w:ascii="Century Gothic" w:hAnsi="Century Gothic" w:cs="Arial"/>
                <w:sz w:val="18"/>
                <w:szCs w:val="18"/>
              </w:rPr>
              <w:t>project;</w:t>
            </w:r>
            <w:proofErr w:type="gramEnd"/>
          </w:p>
          <w:p w14:paraId="7D57A18C" w14:textId="77777777" w:rsidR="0016276C" w:rsidRPr="002B1C84" w:rsidRDefault="0016276C" w:rsidP="002B1C84">
            <w:pPr>
              <w:pStyle w:val="ListParagraph"/>
              <w:numPr>
                <w:ilvl w:val="1"/>
                <w:numId w:val="9"/>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 xml:space="preserve">Typical stage-gates and activities such as provision of sand-box environment, </w:t>
            </w:r>
            <w:proofErr w:type="gramStart"/>
            <w:r w:rsidRPr="002B1C84">
              <w:rPr>
                <w:rFonts w:ascii="Century Gothic" w:hAnsi="Century Gothic" w:cs="Arial"/>
                <w:sz w:val="18"/>
                <w:szCs w:val="18"/>
              </w:rPr>
              <w:t>sign-offs</w:t>
            </w:r>
            <w:proofErr w:type="gramEnd"/>
            <w:r w:rsidRPr="002B1C84">
              <w:rPr>
                <w:rFonts w:ascii="Century Gothic" w:hAnsi="Century Gothic" w:cs="Arial"/>
                <w:sz w:val="18"/>
                <w:szCs w:val="18"/>
              </w:rPr>
              <w:t>, training (technical and user); and</w:t>
            </w:r>
          </w:p>
          <w:p w14:paraId="25DD7D4F" w14:textId="77777777" w:rsidR="0016276C" w:rsidRPr="002B1C84" w:rsidRDefault="0016276C" w:rsidP="002B1C84">
            <w:pPr>
              <w:pStyle w:val="ListParagraph"/>
              <w:numPr>
                <w:ilvl w:val="1"/>
                <w:numId w:val="9"/>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Phase / stage deliverables.</w:t>
            </w:r>
          </w:p>
          <w:p w14:paraId="3D1D0682" w14:textId="77777777" w:rsidR="0016276C" w:rsidRPr="002B1C84" w:rsidRDefault="0016276C" w:rsidP="002B1C8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Century Gothic" w:hAnsi="Century Gothic" w:cs="Arial"/>
                <w:i/>
                <w:sz w:val="18"/>
                <w:szCs w:val="18"/>
              </w:rPr>
            </w:pPr>
            <w:r w:rsidRPr="002B1C84">
              <w:rPr>
                <w:rFonts w:ascii="Century Gothic" w:hAnsi="Century Gothic" w:cs="Arial"/>
                <w:sz w:val="18"/>
                <w:szCs w:val="18"/>
              </w:rPr>
              <w:t>Any assumptions made in modelling your approach, methodology and project plan.</w:t>
            </w:r>
          </w:p>
          <w:p w14:paraId="1D8F75A8" w14:textId="77777777" w:rsidR="0016276C" w:rsidRPr="002B1C84" w:rsidRDefault="0016276C" w:rsidP="002B1C84">
            <w:pPr>
              <w:cnfStyle w:val="000000100000" w:firstRow="0" w:lastRow="0" w:firstColumn="0" w:lastColumn="0" w:oddVBand="0" w:evenVBand="0" w:oddHBand="1" w:evenHBand="0" w:firstRowFirstColumn="0" w:firstRowLastColumn="0" w:lastRowFirstColumn="0" w:lastRowLastColumn="0"/>
              <w:rPr>
                <w:rFonts w:ascii="Century Gothic" w:hAnsi="Century Gothic" w:cs="Arial"/>
                <w:i/>
                <w:sz w:val="18"/>
                <w:szCs w:val="18"/>
              </w:rPr>
            </w:pPr>
            <w:r w:rsidRPr="002B1C84">
              <w:rPr>
                <w:rFonts w:ascii="Century Gothic" w:hAnsi="Century Gothic" w:cs="Arial"/>
                <w:i/>
                <w:sz w:val="18"/>
                <w:szCs w:val="18"/>
              </w:rPr>
              <w:t>Limited to a maximum of 6 pages</w:t>
            </w:r>
          </w:p>
        </w:tc>
        <w:tc>
          <w:tcPr>
            <w:tcW w:w="2075" w:type="dxa"/>
          </w:tcPr>
          <w:p w14:paraId="23A16C00" w14:textId="77777777" w:rsidR="0016276C" w:rsidRPr="002B1C84" w:rsidRDefault="0016276C" w:rsidP="002B1C84">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 xml:space="preserve">Not provided. Submission should show how each requirement is addressed. </w:t>
            </w:r>
          </w:p>
          <w:p w14:paraId="02B8F7CC" w14:textId="77777777" w:rsidR="0016276C" w:rsidRPr="002B1C84" w:rsidRDefault="0016276C" w:rsidP="002B1C84">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p>
        </w:tc>
      </w:tr>
      <w:tr w:rsidR="0016276C" w:rsidRPr="002B1C84" w14:paraId="2D9718D2" w14:textId="77777777" w:rsidTr="004378A4">
        <w:tc>
          <w:tcPr>
            <w:cnfStyle w:val="001000000000" w:firstRow="0" w:lastRow="0" w:firstColumn="1" w:lastColumn="0" w:oddVBand="0" w:evenVBand="0" w:oddHBand="0" w:evenHBand="0" w:firstRowFirstColumn="0" w:firstRowLastColumn="0" w:lastRowFirstColumn="0" w:lastRowLastColumn="0"/>
            <w:tcW w:w="1838" w:type="dxa"/>
          </w:tcPr>
          <w:p w14:paraId="60638F87" w14:textId="77777777" w:rsidR="0016276C" w:rsidRPr="002B1C84" w:rsidRDefault="0016276C" w:rsidP="002B1C84">
            <w:pPr>
              <w:rPr>
                <w:rFonts w:ascii="Century Gothic" w:hAnsi="Century Gothic" w:cs="Arial"/>
                <w:b w:val="0"/>
                <w:sz w:val="18"/>
                <w:szCs w:val="18"/>
              </w:rPr>
            </w:pPr>
            <w:r w:rsidRPr="002B1C84">
              <w:rPr>
                <w:rFonts w:ascii="Century Gothic" w:hAnsi="Century Gothic" w:cs="Arial"/>
                <w:b w:val="0"/>
                <w:sz w:val="18"/>
                <w:szCs w:val="18"/>
              </w:rPr>
              <w:t>Certificate of incorporation</w:t>
            </w:r>
          </w:p>
        </w:tc>
        <w:tc>
          <w:tcPr>
            <w:tcW w:w="5103" w:type="dxa"/>
          </w:tcPr>
          <w:p w14:paraId="6686167B" w14:textId="77777777" w:rsidR="0016276C" w:rsidRPr="002B1C84" w:rsidRDefault="0016276C" w:rsidP="002B1C84">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Valid certificate of incorporation</w:t>
            </w:r>
          </w:p>
        </w:tc>
        <w:tc>
          <w:tcPr>
            <w:tcW w:w="2075" w:type="dxa"/>
          </w:tcPr>
          <w:p w14:paraId="4119658B" w14:textId="77777777" w:rsidR="0016276C" w:rsidRPr="002B1C84" w:rsidRDefault="0016276C" w:rsidP="002B1C84">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N/A</w:t>
            </w:r>
          </w:p>
          <w:p w14:paraId="06595ED1" w14:textId="77777777" w:rsidR="0016276C" w:rsidRPr="002B1C84" w:rsidRDefault="0016276C" w:rsidP="002B1C84">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p>
        </w:tc>
      </w:tr>
      <w:tr w:rsidR="0016276C" w:rsidRPr="002B1C84" w14:paraId="07C48B48" w14:textId="77777777" w:rsidTr="00437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8A0002A" w14:textId="77777777" w:rsidR="0016276C" w:rsidRPr="002B1C84" w:rsidRDefault="0016276C" w:rsidP="002B1C84">
            <w:pPr>
              <w:rPr>
                <w:rFonts w:ascii="Century Gothic" w:hAnsi="Century Gothic" w:cs="Arial"/>
                <w:b w:val="0"/>
                <w:sz w:val="18"/>
                <w:szCs w:val="18"/>
              </w:rPr>
            </w:pPr>
            <w:r w:rsidRPr="002B1C84">
              <w:rPr>
                <w:rFonts w:ascii="Century Gothic" w:hAnsi="Century Gothic" w:cs="Arial"/>
                <w:b w:val="0"/>
                <w:sz w:val="18"/>
                <w:szCs w:val="18"/>
              </w:rPr>
              <w:t>Current tax compliance certificate</w:t>
            </w:r>
          </w:p>
        </w:tc>
        <w:tc>
          <w:tcPr>
            <w:tcW w:w="5103" w:type="dxa"/>
          </w:tcPr>
          <w:p w14:paraId="4D3316DC" w14:textId="77777777" w:rsidR="0016276C" w:rsidRPr="002B1C84" w:rsidRDefault="0016276C" w:rsidP="002B1C84">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Valid certificate issued by appropriate tax body, with jurisdictional authority where the bidding organization is registered.</w:t>
            </w:r>
          </w:p>
        </w:tc>
        <w:tc>
          <w:tcPr>
            <w:tcW w:w="2075" w:type="dxa"/>
          </w:tcPr>
          <w:p w14:paraId="3C00DA54" w14:textId="77777777" w:rsidR="0016276C" w:rsidRPr="002B1C84" w:rsidRDefault="0016276C" w:rsidP="002B1C84">
            <w:pPr>
              <w:cnfStyle w:val="000000100000" w:firstRow="0" w:lastRow="0" w:firstColumn="0" w:lastColumn="0" w:oddVBand="0" w:evenVBand="0" w:oddHBand="1"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N/A</w:t>
            </w:r>
          </w:p>
        </w:tc>
      </w:tr>
      <w:tr w:rsidR="0016276C" w:rsidRPr="002B1C84" w14:paraId="1C8C5A58" w14:textId="77777777" w:rsidTr="004378A4">
        <w:trPr>
          <w:trHeight w:val="54"/>
        </w:trPr>
        <w:tc>
          <w:tcPr>
            <w:cnfStyle w:val="001000000000" w:firstRow="0" w:lastRow="0" w:firstColumn="1" w:lastColumn="0" w:oddVBand="0" w:evenVBand="0" w:oddHBand="0" w:evenHBand="0" w:firstRowFirstColumn="0" w:firstRowLastColumn="0" w:lastRowFirstColumn="0" w:lastRowLastColumn="0"/>
            <w:tcW w:w="1838" w:type="dxa"/>
          </w:tcPr>
          <w:p w14:paraId="1A1FF691" w14:textId="77777777" w:rsidR="0016276C" w:rsidRPr="002B1C84" w:rsidRDefault="0016276C" w:rsidP="002B1C84">
            <w:pPr>
              <w:rPr>
                <w:rFonts w:ascii="Century Gothic" w:hAnsi="Century Gothic" w:cs="Arial"/>
                <w:b w:val="0"/>
                <w:sz w:val="18"/>
                <w:szCs w:val="18"/>
              </w:rPr>
            </w:pPr>
            <w:r w:rsidRPr="002B1C84">
              <w:rPr>
                <w:rFonts w:ascii="Century Gothic" w:hAnsi="Century Gothic" w:cs="Arial"/>
                <w:b w:val="0"/>
                <w:sz w:val="18"/>
                <w:szCs w:val="18"/>
              </w:rPr>
              <w:t>Audited financial statements for the last three (3) years.</w:t>
            </w:r>
          </w:p>
        </w:tc>
        <w:tc>
          <w:tcPr>
            <w:tcW w:w="5103" w:type="dxa"/>
          </w:tcPr>
          <w:p w14:paraId="5742CEFF" w14:textId="22CC521A" w:rsidR="0016276C" w:rsidRPr="002B1C84" w:rsidRDefault="0016276C" w:rsidP="002B1C84">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Audited financial statement for 20</w:t>
            </w:r>
            <w:r w:rsidR="00B4586E">
              <w:rPr>
                <w:rFonts w:ascii="Century Gothic" w:hAnsi="Century Gothic" w:cs="Arial"/>
                <w:sz w:val="18"/>
                <w:szCs w:val="18"/>
              </w:rPr>
              <w:t>23</w:t>
            </w:r>
            <w:r w:rsidRPr="002B1C84">
              <w:rPr>
                <w:rFonts w:ascii="Century Gothic" w:hAnsi="Century Gothic" w:cs="Arial"/>
                <w:sz w:val="18"/>
                <w:szCs w:val="18"/>
              </w:rPr>
              <w:t>, 20</w:t>
            </w:r>
            <w:r w:rsidR="00B4586E">
              <w:rPr>
                <w:rFonts w:ascii="Century Gothic" w:hAnsi="Century Gothic" w:cs="Arial"/>
                <w:sz w:val="18"/>
                <w:szCs w:val="18"/>
              </w:rPr>
              <w:t>22</w:t>
            </w:r>
            <w:r w:rsidRPr="002B1C84">
              <w:rPr>
                <w:rFonts w:ascii="Century Gothic" w:hAnsi="Century Gothic" w:cs="Arial"/>
                <w:sz w:val="18"/>
                <w:szCs w:val="18"/>
              </w:rPr>
              <w:t xml:space="preserve"> and 20</w:t>
            </w:r>
            <w:r w:rsidR="00B4586E">
              <w:rPr>
                <w:rFonts w:ascii="Century Gothic" w:hAnsi="Century Gothic" w:cs="Arial"/>
                <w:sz w:val="18"/>
                <w:szCs w:val="18"/>
              </w:rPr>
              <w:t>21</w:t>
            </w:r>
            <w:r w:rsidRPr="002B1C84">
              <w:rPr>
                <w:rFonts w:ascii="Century Gothic" w:hAnsi="Century Gothic" w:cs="Arial"/>
                <w:sz w:val="18"/>
                <w:szCs w:val="18"/>
              </w:rPr>
              <w:t>.</w:t>
            </w:r>
          </w:p>
        </w:tc>
        <w:tc>
          <w:tcPr>
            <w:tcW w:w="2075" w:type="dxa"/>
          </w:tcPr>
          <w:p w14:paraId="390C00ED" w14:textId="77777777" w:rsidR="0016276C" w:rsidRPr="002B1C84" w:rsidRDefault="0016276C" w:rsidP="002B1C84">
            <w:pPr>
              <w:cnfStyle w:val="000000000000" w:firstRow="0" w:lastRow="0" w:firstColumn="0" w:lastColumn="0" w:oddVBand="0" w:evenVBand="0" w:oddHBand="0" w:evenHBand="0" w:firstRowFirstColumn="0" w:firstRowLastColumn="0" w:lastRowFirstColumn="0" w:lastRowLastColumn="0"/>
              <w:rPr>
                <w:rFonts w:ascii="Century Gothic" w:hAnsi="Century Gothic" w:cs="Arial"/>
                <w:sz w:val="18"/>
                <w:szCs w:val="18"/>
              </w:rPr>
            </w:pPr>
            <w:r w:rsidRPr="002B1C84">
              <w:rPr>
                <w:rFonts w:ascii="Century Gothic" w:hAnsi="Century Gothic" w:cs="Arial"/>
                <w:sz w:val="18"/>
                <w:szCs w:val="18"/>
              </w:rPr>
              <w:t>N/A</w:t>
            </w:r>
          </w:p>
        </w:tc>
      </w:tr>
    </w:tbl>
    <w:p w14:paraId="4F729811" w14:textId="77777777" w:rsidR="0016276C" w:rsidRPr="002B1C84" w:rsidRDefault="0016276C" w:rsidP="002B1C84">
      <w:pPr>
        <w:jc w:val="both"/>
      </w:pPr>
    </w:p>
    <w:p w14:paraId="7A40A38E" w14:textId="77777777" w:rsidR="0016276C" w:rsidRPr="002B1C84" w:rsidRDefault="0016276C" w:rsidP="00B4586E">
      <w:pPr>
        <w:pStyle w:val="Heading2"/>
        <w:numPr>
          <w:ilvl w:val="1"/>
          <w:numId w:val="1"/>
        </w:numPr>
        <w:ind w:left="0"/>
        <w:rPr>
          <w:rFonts w:ascii="Century Gothic" w:hAnsi="Century Gothic"/>
          <w:b/>
          <w:color w:val="auto"/>
          <w:sz w:val="18"/>
          <w:szCs w:val="18"/>
        </w:rPr>
      </w:pPr>
      <w:bookmarkStart w:id="29" w:name="_Toc496524419"/>
      <w:bookmarkStart w:id="30" w:name="_Toc34735563"/>
      <w:bookmarkStart w:id="31" w:name="_Toc38988787"/>
      <w:r w:rsidRPr="002B1C84">
        <w:rPr>
          <w:rFonts w:ascii="Century Gothic" w:hAnsi="Century Gothic"/>
          <w:b/>
          <w:color w:val="auto"/>
          <w:sz w:val="18"/>
          <w:szCs w:val="18"/>
        </w:rPr>
        <w:t>Clarifications</w:t>
      </w:r>
      <w:bookmarkEnd w:id="29"/>
      <w:bookmarkEnd w:id="30"/>
      <w:r w:rsidRPr="002B1C84">
        <w:rPr>
          <w:rFonts w:ascii="Century Gothic" w:hAnsi="Century Gothic"/>
          <w:b/>
          <w:color w:val="auto"/>
          <w:sz w:val="18"/>
          <w:szCs w:val="18"/>
        </w:rPr>
        <w:t xml:space="preserve"> and submissions</w:t>
      </w:r>
      <w:bookmarkEnd w:id="31"/>
    </w:p>
    <w:p w14:paraId="1CCF878F" w14:textId="09064204" w:rsidR="0016276C" w:rsidRPr="002B1C84" w:rsidRDefault="00683C47" w:rsidP="00E00EB2">
      <w:pPr>
        <w:pStyle w:val="ListParagraph"/>
        <w:numPr>
          <w:ilvl w:val="0"/>
          <w:numId w:val="10"/>
        </w:numPr>
        <w:spacing w:line="276" w:lineRule="auto"/>
        <w:ind w:left="426"/>
        <w:jc w:val="both"/>
        <w:rPr>
          <w:rFonts w:ascii="Century Gothic" w:hAnsi="Century Gothic" w:cstheme="minorHAnsi"/>
          <w:sz w:val="18"/>
          <w:szCs w:val="18"/>
        </w:rPr>
      </w:pPr>
      <w:r>
        <w:rPr>
          <w:rFonts w:ascii="Century Gothic" w:hAnsi="Century Gothic" w:cstheme="minorHAnsi"/>
          <w:sz w:val="18"/>
          <w:szCs w:val="18"/>
        </w:rPr>
        <w:t>EOI</w:t>
      </w:r>
      <w:r w:rsidR="0016276C" w:rsidRPr="002B1C84">
        <w:rPr>
          <w:rFonts w:ascii="Century Gothic" w:hAnsi="Century Gothic" w:cstheme="minorHAnsi"/>
          <w:sz w:val="18"/>
          <w:szCs w:val="18"/>
        </w:rPr>
        <w:t xml:space="preserve"> must be submitted to the Secretary Management Tender Committee CRDB Bank Plc via email </w:t>
      </w:r>
      <w:hyperlink r:id="rId10" w:history="1">
        <w:r w:rsidR="00B4586E" w:rsidRPr="00922605">
          <w:rPr>
            <w:rStyle w:val="Hyperlink"/>
            <w:rFonts w:ascii="Century Gothic" w:hAnsi="Century Gothic" w:cstheme="minorHAnsi"/>
            <w:sz w:val="18"/>
            <w:szCs w:val="18"/>
          </w:rPr>
          <w:t>tenders@crdbbank.co.tz</w:t>
        </w:r>
      </w:hyperlink>
      <w:r w:rsidR="0016276C" w:rsidRPr="002B1C84">
        <w:rPr>
          <w:rFonts w:ascii="Century Gothic" w:hAnsi="Century Gothic" w:cstheme="minorHAnsi"/>
          <w:sz w:val="18"/>
          <w:szCs w:val="18"/>
        </w:rPr>
        <w:t xml:space="preserve"> to reach CRDB Bank no later than </w:t>
      </w:r>
      <w:r w:rsidR="00C03CB1">
        <w:rPr>
          <w:rFonts w:ascii="Century Gothic" w:hAnsi="Century Gothic" w:cstheme="minorHAnsi"/>
          <w:b/>
          <w:sz w:val="18"/>
          <w:szCs w:val="18"/>
        </w:rPr>
        <w:t>1</w:t>
      </w:r>
      <w:r w:rsidR="00B54DEA">
        <w:rPr>
          <w:rFonts w:ascii="Century Gothic" w:hAnsi="Century Gothic" w:cstheme="minorHAnsi"/>
          <w:b/>
          <w:sz w:val="18"/>
          <w:szCs w:val="18"/>
        </w:rPr>
        <w:t>3</w:t>
      </w:r>
      <w:r w:rsidR="0016276C" w:rsidRPr="002B1C84">
        <w:rPr>
          <w:rFonts w:ascii="Century Gothic" w:hAnsi="Century Gothic" w:cstheme="minorHAnsi"/>
          <w:b/>
          <w:sz w:val="18"/>
          <w:szCs w:val="18"/>
        </w:rPr>
        <w:t xml:space="preserve"> </w:t>
      </w:r>
      <w:r w:rsidR="00AF3663">
        <w:rPr>
          <w:rFonts w:ascii="Century Gothic" w:hAnsi="Century Gothic" w:cstheme="minorHAnsi"/>
          <w:b/>
          <w:sz w:val="18"/>
          <w:szCs w:val="18"/>
        </w:rPr>
        <w:t>March</w:t>
      </w:r>
      <w:r w:rsidR="0016276C" w:rsidRPr="002B1C84">
        <w:rPr>
          <w:rFonts w:ascii="Century Gothic" w:hAnsi="Century Gothic" w:cstheme="minorHAnsi"/>
          <w:b/>
          <w:sz w:val="18"/>
          <w:szCs w:val="18"/>
        </w:rPr>
        <w:t xml:space="preserve"> 202</w:t>
      </w:r>
      <w:r w:rsidR="00743340">
        <w:rPr>
          <w:rFonts w:ascii="Century Gothic" w:hAnsi="Century Gothic" w:cstheme="minorHAnsi"/>
          <w:b/>
          <w:sz w:val="18"/>
          <w:szCs w:val="18"/>
        </w:rPr>
        <w:t>6</w:t>
      </w:r>
      <w:r w:rsidR="0016276C" w:rsidRPr="002B1C84">
        <w:rPr>
          <w:rFonts w:ascii="Century Gothic" w:hAnsi="Century Gothic" w:cstheme="minorHAnsi"/>
          <w:sz w:val="18"/>
          <w:szCs w:val="18"/>
        </w:rPr>
        <w:t xml:space="preserve"> at 5pm East Africa Time. For ease of reference, the subject on email should </w:t>
      </w:r>
      <w:r w:rsidR="002C132C" w:rsidRPr="002B1C84">
        <w:rPr>
          <w:rFonts w:ascii="Century Gothic" w:hAnsi="Century Gothic" w:cstheme="minorHAnsi"/>
          <w:sz w:val="18"/>
          <w:szCs w:val="18"/>
        </w:rPr>
        <w:t>be</w:t>
      </w:r>
      <w:r w:rsidR="0016276C" w:rsidRPr="002B1C84">
        <w:rPr>
          <w:rFonts w:ascii="Century Gothic" w:hAnsi="Century Gothic" w:cstheme="minorHAnsi"/>
          <w:sz w:val="18"/>
          <w:szCs w:val="18"/>
        </w:rPr>
        <w:t xml:space="preserve"> </w:t>
      </w:r>
      <w:r w:rsidR="00B77E61" w:rsidRPr="00B77E61">
        <w:rPr>
          <w:rFonts w:ascii="Century Gothic" w:hAnsi="Century Gothic" w:cstheme="minorHAnsi"/>
          <w:b/>
          <w:bCs/>
          <w:sz w:val="18"/>
          <w:szCs w:val="18"/>
        </w:rPr>
        <w:t>“</w:t>
      </w:r>
      <w:r w:rsidR="00AF3663" w:rsidRPr="00B77E61">
        <w:rPr>
          <w:rFonts w:ascii="Century Gothic" w:hAnsi="Century Gothic" w:cstheme="minorHAnsi"/>
          <w:b/>
          <w:bCs/>
          <w:sz w:val="18"/>
          <w:szCs w:val="18"/>
        </w:rPr>
        <w:t>E</w:t>
      </w:r>
      <w:r w:rsidR="00AF3663">
        <w:rPr>
          <w:rFonts w:ascii="Century Gothic" w:hAnsi="Century Gothic" w:cstheme="minorHAnsi"/>
          <w:b/>
          <w:sz w:val="18"/>
          <w:szCs w:val="18"/>
        </w:rPr>
        <w:t>xpression of Interest</w:t>
      </w:r>
      <w:r w:rsidR="0016276C" w:rsidRPr="002B1C84">
        <w:rPr>
          <w:rFonts w:ascii="Century Gothic" w:hAnsi="Century Gothic" w:cstheme="minorHAnsi"/>
          <w:b/>
          <w:sz w:val="18"/>
          <w:szCs w:val="18"/>
        </w:rPr>
        <w:t xml:space="preserve"> for the </w:t>
      </w:r>
      <w:r w:rsidR="001E472C">
        <w:rPr>
          <w:rFonts w:ascii="Century Gothic" w:hAnsi="Century Gothic" w:cstheme="minorHAnsi"/>
          <w:b/>
          <w:sz w:val="18"/>
          <w:szCs w:val="18"/>
        </w:rPr>
        <w:t>i</w:t>
      </w:r>
      <w:r w:rsidR="0016276C" w:rsidRPr="002B1C84">
        <w:rPr>
          <w:rFonts w:ascii="Century Gothic" w:hAnsi="Century Gothic" w:cstheme="minorHAnsi"/>
          <w:b/>
          <w:sz w:val="18"/>
          <w:szCs w:val="18"/>
        </w:rPr>
        <w:t>mplementation</w:t>
      </w:r>
      <w:r w:rsidR="008A6FBE">
        <w:rPr>
          <w:rFonts w:ascii="Century Gothic" w:hAnsi="Century Gothic" w:cstheme="minorHAnsi"/>
          <w:b/>
          <w:sz w:val="18"/>
          <w:szCs w:val="18"/>
        </w:rPr>
        <w:t xml:space="preserve"> </w:t>
      </w:r>
      <w:r w:rsidR="001E472C">
        <w:rPr>
          <w:rFonts w:ascii="Century Gothic" w:hAnsi="Century Gothic" w:cstheme="minorHAnsi"/>
          <w:b/>
          <w:sz w:val="18"/>
          <w:szCs w:val="18"/>
        </w:rPr>
        <w:t xml:space="preserve">of </w:t>
      </w:r>
      <w:r w:rsidR="008A6FBE" w:rsidRPr="008A6FBE">
        <w:rPr>
          <w:rFonts w:ascii="Century Gothic" w:hAnsi="Century Gothic" w:cstheme="minorHAnsi"/>
          <w:b/>
          <w:sz w:val="18"/>
          <w:szCs w:val="18"/>
        </w:rPr>
        <w:t>an End-to-End (E2E) Lending System</w:t>
      </w:r>
      <w:r w:rsidR="00B77E61">
        <w:rPr>
          <w:rFonts w:ascii="Century Gothic" w:hAnsi="Century Gothic" w:cstheme="minorHAnsi"/>
          <w:b/>
          <w:sz w:val="18"/>
          <w:szCs w:val="18"/>
        </w:rPr>
        <w:t>”</w:t>
      </w:r>
    </w:p>
    <w:p w14:paraId="60902DEC" w14:textId="39E2AE75" w:rsidR="0016276C" w:rsidRPr="002B1C84" w:rsidRDefault="0016276C" w:rsidP="00E00EB2">
      <w:pPr>
        <w:pStyle w:val="ListParagraph"/>
        <w:numPr>
          <w:ilvl w:val="0"/>
          <w:numId w:val="10"/>
        </w:numPr>
        <w:spacing w:beforeLines="40" w:before="96" w:line="276" w:lineRule="auto"/>
        <w:ind w:left="426" w:hanging="357"/>
        <w:jc w:val="both"/>
        <w:rPr>
          <w:rFonts w:ascii="Century Gothic" w:hAnsi="Century Gothic" w:cstheme="minorHAnsi"/>
          <w:sz w:val="18"/>
          <w:szCs w:val="18"/>
        </w:rPr>
      </w:pPr>
      <w:r w:rsidRPr="002B1C84">
        <w:rPr>
          <w:rFonts w:ascii="Century Gothic" w:hAnsi="Century Gothic" w:cstheme="minorHAnsi"/>
          <w:sz w:val="18"/>
          <w:szCs w:val="18"/>
        </w:rPr>
        <w:t xml:space="preserve">Where the submission is larger than </w:t>
      </w:r>
      <w:r w:rsidRPr="002B1C84">
        <w:rPr>
          <w:rFonts w:ascii="Century Gothic" w:hAnsi="Century Gothic" w:cstheme="minorHAnsi"/>
          <w:b/>
          <w:bCs/>
          <w:sz w:val="18"/>
          <w:szCs w:val="18"/>
        </w:rPr>
        <w:t>1</w:t>
      </w:r>
      <w:r w:rsidR="007C59C1">
        <w:rPr>
          <w:rFonts w:ascii="Century Gothic" w:hAnsi="Century Gothic" w:cstheme="minorHAnsi"/>
          <w:b/>
          <w:bCs/>
          <w:sz w:val="18"/>
          <w:szCs w:val="18"/>
        </w:rPr>
        <w:t>0</w:t>
      </w:r>
      <w:r w:rsidRPr="002B1C84">
        <w:rPr>
          <w:rFonts w:ascii="Century Gothic" w:hAnsi="Century Gothic" w:cstheme="minorHAnsi"/>
          <w:b/>
          <w:bCs/>
          <w:sz w:val="18"/>
          <w:szCs w:val="18"/>
        </w:rPr>
        <w:t>MB</w:t>
      </w:r>
      <w:r w:rsidRPr="002B1C84">
        <w:rPr>
          <w:rFonts w:ascii="Century Gothic" w:hAnsi="Century Gothic" w:cstheme="minorHAnsi"/>
          <w:sz w:val="18"/>
          <w:szCs w:val="18"/>
        </w:rPr>
        <w:t xml:space="preserve">, the respondent may split the submissions into </w:t>
      </w:r>
      <w:proofErr w:type="gramStart"/>
      <w:r w:rsidRPr="002B1C84">
        <w:rPr>
          <w:rFonts w:ascii="Century Gothic" w:hAnsi="Century Gothic" w:cstheme="minorHAnsi"/>
          <w:sz w:val="18"/>
          <w:szCs w:val="18"/>
        </w:rPr>
        <w:t>a number of</w:t>
      </w:r>
      <w:proofErr w:type="gramEnd"/>
      <w:r w:rsidRPr="002B1C84">
        <w:rPr>
          <w:rFonts w:ascii="Century Gothic" w:hAnsi="Century Gothic" w:cstheme="minorHAnsi"/>
          <w:sz w:val="18"/>
          <w:szCs w:val="18"/>
        </w:rPr>
        <w:t xml:space="preserve"> email streams</w:t>
      </w:r>
      <w:r w:rsidR="00347D30">
        <w:rPr>
          <w:rFonts w:ascii="Century Gothic" w:hAnsi="Century Gothic" w:cstheme="minorHAnsi"/>
          <w:sz w:val="18"/>
          <w:szCs w:val="18"/>
        </w:rPr>
        <w:t xml:space="preserve"> or use any of the </w:t>
      </w:r>
      <w:r w:rsidR="00D342B7">
        <w:rPr>
          <w:rFonts w:ascii="Century Gothic" w:hAnsi="Century Gothic" w:cstheme="minorHAnsi"/>
          <w:sz w:val="18"/>
          <w:szCs w:val="18"/>
        </w:rPr>
        <w:t>c</w:t>
      </w:r>
      <w:r w:rsidR="000F3745" w:rsidRPr="000F3745">
        <w:rPr>
          <w:rFonts w:ascii="Century Gothic" w:hAnsi="Century Gothic" w:cstheme="minorHAnsi"/>
          <w:sz w:val="18"/>
          <w:szCs w:val="18"/>
        </w:rPr>
        <w:t xml:space="preserve">loud </w:t>
      </w:r>
      <w:r w:rsidR="00D342B7">
        <w:rPr>
          <w:rFonts w:ascii="Century Gothic" w:hAnsi="Century Gothic" w:cstheme="minorHAnsi"/>
          <w:sz w:val="18"/>
          <w:szCs w:val="18"/>
        </w:rPr>
        <w:t>s</w:t>
      </w:r>
      <w:r w:rsidR="000F3745" w:rsidRPr="000F3745">
        <w:rPr>
          <w:rFonts w:ascii="Century Gothic" w:hAnsi="Century Gothic" w:cstheme="minorHAnsi"/>
          <w:sz w:val="18"/>
          <w:szCs w:val="18"/>
        </w:rPr>
        <w:t xml:space="preserve">torage </w:t>
      </w:r>
      <w:r w:rsidR="00D342B7">
        <w:rPr>
          <w:rFonts w:ascii="Century Gothic" w:hAnsi="Century Gothic" w:cstheme="minorHAnsi"/>
          <w:sz w:val="18"/>
          <w:szCs w:val="18"/>
        </w:rPr>
        <w:t>s</w:t>
      </w:r>
      <w:r w:rsidR="000F3745" w:rsidRPr="000F3745">
        <w:rPr>
          <w:rFonts w:ascii="Century Gothic" w:hAnsi="Century Gothic" w:cstheme="minorHAnsi"/>
          <w:sz w:val="18"/>
          <w:szCs w:val="18"/>
        </w:rPr>
        <w:t>olutions</w:t>
      </w:r>
      <w:r w:rsidR="00D342B7">
        <w:rPr>
          <w:rFonts w:ascii="Century Gothic" w:hAnsi="Century Gothic" w:cstheme="minorHAnsi"/>
          <w:sz w:val="18"/>
          <w:szCs w:val="18"/>
        </w:rPr>
        <w:t xml:space="preserve"> </w:t>
      </w:r>
      <w:r w:rsidR="00C65694">
        <w:rPr>
          <w:rFonts w:ascii="Century Gothic" w:hAnsi="Century Gothic" w:cstheme="minorHAnsi"/>
          <w:sz w:val="18"/>
          <w:szCs w:val="18"/>
        </w:rPr>
        <w:t>or f</w:t>
      </w:r>
      <w:r w:rsidR="00C65694" w:rsidRPr="00C65694">
        <w:rPr>
          <w:rFonts w:ascii="Century Gothic" w:hAnsi="Century Gothic" w:cstheme="minorHAnsi"/>
          <w:sz w:val="18"/>
          <w:szCs w:val="18"/>
        </w:rPr>
        <w:t xml:space="preserve">ile </w:t>
      </w:r>
      <w:r w:rsidR="00C65694">
        <w:rPr>
          <w:rFonts w:ascii="Century Gothic" w:hAnsi="Century Gothic" w:cstheme="minorHAnsi"/>
          <w:sz w:val="18"/>
          <w:szCs w:val="18"/>
        </w:rPr>
        <w:t>t</w:t>
      </w:r>
      <w:r w:rsidR="00C65694" w:rsidRPr="00C65694">
        <w:rPr>
          <w:rFonts w:ascii="Century Gothic" w:hAnsi="Century Gothic" w:cstheme="minorHAnsi"/>
          <w:sz w:val="18"/>
          <w:szCs w:val="18"/>
        </w:rPr>
        <w:t xml:space="preserve">ransfer </w:t>
      </w:r>
      <w:r w:rsidR="00C65694">
        <w:rPr>
          <w:rFonts w:ascii="Century Gothic" w:hAnsi="Century Gothic" w:cstheme="minorHAnsi"/>
          <w:sz w:val="18"/>
          <w:szCs w:val="18"/>
        </w:rPr>
        <w:t>s</w:t>
      </w:r>
      <w:r w:rsidR="00C65694" w:rsidRPr="00C65694">
        <w:rPr>
          <w:rFonts w:ascii="Century Gothic" w:hAnsi="Century Gothic" w:cstheme="minorHAnsi"/>
          <w:sz w:val="18"/>
          <w:szCs w:val="18"/>
        </w:rPr>
        <w:t>ervices</w:t>
      </w:r>
      <w:r w:rsidR="00C65694">
        <w:rPr>
          <w:rFonts w:ascii="Century Gothic" w:hAnsi="Century Gothic" w:cstheme="minorHAnsi"/>
          <w:sz w:val="18"/>
          <w:szCs w:val="18"/>
        </w:rPr>
        <w:t xml:space="preserve"> </w:t>
      </w:r>
      <w:r w:rsidR="00767F28">
        <w:rPr>
          <w:rFonts w:ascii="Century Gothic" w:hAnsi="Century Gothic" w:cstheme="minorHAnsi"/>
          <w:sz w:val="18"/>
          <w:szCs w:val="18"/>
        </w:rPr>
        <w:t>and share the link via email.</w:t>
      </w:r>
    </w:p>
    <w:p w14:paraId="163EA0B0" w14:textId="22745604" w:rsidR="0016276C" w:rsidRPr="002B1C84" w:rsidRDefault="00683C47" w:rsidP="00E00EB2">
      <w:pPr>
        <w:pStyle w:val="ListParagraph"/>
        <w:numPr>
          <w:ilvl w:val="0"/>
          <w:numId w:val="10"/>
        </w:numPr>
        <w:spacing w:beforeLines="40" w:before="96" w:line="276" w:lineRule="auto"/>
        <w:ind w:left="426"/>
        <w:jc w:val="both"/>
        <w:rPr>
          <w:rFonts w:ascii="Century Gothic" w:hAnsi="Century Gothic" w:cstheme="minorHAnsi"/>
          <w:sz w:val="18"/>
          <w:szCs w:val="18"/>
        </w:rPr>
      </w:pPr>
      <w:r>
        <w:rPr>
          <w:rFonts w:ascii="Century Gothic" w:hAnsi="Century Gothic" w:cstheme="minorHAnsi"/>
          <w:sz w:val="18"/>
          <w:szCs w:val="18"/>
        </w:rPr>
        <w:t>EOI</w:t>
      </w:r>
      <w:r w:rsidR="0016276C" w:rsidRPr="002B1C84">
        <w:rPr>
          <w:rFonts w:ascii="Century Gothic" w:hAnsi="Century Gothic" w:cstheme="minorHAnsi"/>
          <w:sz w:val="18"/>
          <w:szCs w:val="18"/>
        </w:rPr>
        <w:t xml:space="preserve"> respondents are required to use the prescribed response format and template (see Appendix section) when preparing their responses. Failure to adhere to the prescribed templates may lead to disqualifications.</w:t>
      </w:r>
    </w:p>
    <w:p w14:paraId="7BA72D44" w14:textId="77777777" w:rsidR="0016276C" w:rsidRPr="002B1C84" w:rsidRDefault="0016276C" w:rsidP="00E00EB2">
      <w:pPr>
        <w:pStyle w:val="ListParagraph"/>
        <w:numPr>
          <w:ilvl w:val="0"/>
          <w:numId w:val="10"/>
        </w:numPr>
        <w:spacing w:beforeLines="40" w:before="96" w:line="276" w:lineRule="auto"/>
        <w:ind w:left="426"/>
        <w:jc w:val="both"/>
        <w:rPr>
          <w:rFonts w:ascii="Century Gothic" w:hAnsi="Century Gothic" w:cstheme="minorHAnsi"/>
          <w:sz w:val="18"/>
          <w:szCs w:val="18"/>
        </w:rPr>
      </w:pPr>
      <w:r w:rsidRPr="002B1C84">
        <w:rPr>
          <w:rFonts w:ascii="Century Gothic" w:hAnsi="Century Gothic" w:cstheme="minorHAnsi"/>
          <w:sz w:val="18"/>
          <w:szCs w:val="18"/>
        </w:rPr>
        <w:t>The format of the submission should be in PDF.</w:t>
      </w:r>
    </w:p>
    <w:p w14:paraId="578085C9" w14:textId="03D4D61E" w:rsidR="0016276C" w:rsidRPr="002B1C84" w:rsidRDefault="0016276C" w:rsidP="00E00EB2">
      <w:pPr>
        <w:pStyle w:val="ListParagraph"/>
        <w:numPr>
          <w:ilvl w:val="0"/>
          <w:numId w:val="10"/>
        </w:numPr>
        <w:spacing w:beforeLines="40" w:before="96" w:line="276" w:lineRule="auto"/>
        <w:ind w:left="426"/>
        <w:jc w:val="both"/>
        <w:rPr>
          <w:rFonts w:ascii="Century Gothic" w:hAnsi="Century Gothic" w:cstheme="minorHAnsi"/>
          <w:sz w:val="18"/>
          <w:szCs w:val="18"/>
        </w:rPr>
      </w:pPr>
      <w:r w:rsidRPr="002B1C84">
        <w:rPr>
          <w:rFonts w:ascii="Century Gothic" w:hAnsi="Century Gothic" w:cstheme="minorHAnsi"/>
          <w:sz w:val="18"/>
          <w:szCs w:val="18"/>
        </w:rPr>
        <w:t xml:space="preserve">Respondents who fail to adhere to the below instructions may be eliminated from the </w:t>
      </w:r>
      <w:r w:rsidR="00683C47">
        <w:rPr>
          <w:rFonts w:ascii="Century Gothic" w:hAnsi="Century Gothic" w:cstheme="minorHAnsi"/>
          <w:sz w:val="18"/>
          <w:szCs w:val="18"/>
        </w:rPr>
        <w:t>EOI</w:t>
      </w:r>
      <w:r w:rsidRPr="002B1C84">
        <w:rPr>
          <w:rFonts w:ascii="Century Gothic" w:hAnsi="Century Gothic" w:cstheme="minorHAnsi"/>
          <w:sz w:val="18"/>
          <w:szCs w:val="18"/>
        </w:rPr>
        <w:t xml:space="preserve"> evaluation process, and all other subsequent system selection and evaluation processes. </w:t>
      </w:r>
    </w:p>
    <w:p w14:paraId="78994210" w14:textId="32DCAD7E" w:rsidR="0016276C" w:rsidRPr="002B1C84" w:rsidRDefault="0016276C" w:rsidP="00E00EB2">
      <w:pPr>
        <w:pStyle w:val="ListParagraph"/>
        <w:numPr>
          <w:ilvl w:val="0"/>
          <w:numId w:val="10"/>
        </w:numPr>
        <w:spacing w:beforeLines="40" w:before="96" w:line="276" w:lineRule="auto"/>
        <w:ind w:left="426"/>
        <w:jc w:val="both"/>
        <w:rPr>
          <w:rFonts w:ascii="Century Gothic" w:hAnsi="Century Gothic" w:cstheme="minorHAnsi"/>
          <w:sz w:val="18"/>
          <w:szCs w:val="18"/>
        </w:rPr>
      </w:pPr>
      <w:r w:rsidRPr="002B1C84">
        <w:rPr>
          <w:rFonts w:ascii="Century Gothic" w:hAnsi="Century Gothic" w:cstheme="minorHAnsi"/>
          <w:sz w:val="18"/>
          <w:szCs w:val="18"/>
        </w:rPr>
        <w:t>Requests for clarifications should be submitted in wr</w:t>
      </w:r>
      <w:r w:rsidR="002B29AB">
        <w:rPr>
          <w:rFonts w:ascii="Century Gothic" w:hAnsi="Century Gothic" w:cstheme="minorHAnsi"/>
          <w:sz w:val="18"/>
          <w:szCs w:val="18"/>
        </w:rPr>
        <w:t xml:space="preserve">iting by way of email to </w:t>
      </w:r>
      <w:r w:rsidR="00B06F68" w:rsidRPr="00B06F68">
        <w:rPr>
          <w:rStyle w:val="Hyperlink"/>
          <w:rFonts w:ascii="Century Gothic" w:hAnsi="Century Gothic"/>
          <w:sz w:val="18"/>
          <w:szCs w:val="18"/>
        </w:rPr>
        <w:t>tenders@crdbbank.co</w:t>
      </w:r>
      <w:r w:rsidR="00B4586E">
        <w:rPr>
          <w:rStyle w:val="Hyperlink"/>
          <w:rFonts w:ascii="Century Gothic" w:hAnsi="Century Gothic"/>
          <w:sz w:val="18"/>
          <w:szCs w:val="18"/>
        </w:rPr>
        <w:t>.tz</w:t>
      </w:r>
      <w:r w:rsidR="002B29AB">
        <w:rPr>
          <w:rFonts w:ascii="Century Gothic" w:hAnsi="Century Gothic" w:cstheme="minorHAnsi"/>
          <w:sz w:val="18"/>
          <w:szCs w:val="18"/>
        </w:rPr>
        <w:t>.</w:t>
      </w:r>
      <w:r w:rsidRPr="002B1C84">
        <w:rPr>
          <w:rFonts w:ascii="Century Gothic" w:hAnsi="Century Gothic" w:cstheme="minorHAnsi"/>
          <w:sz w:val="18"/>
          <w:szCs w:val="18"/>
        </w:rPr>
        <w:t xml:space="preserve"> CRDB Bank will not be liable for any delayed clarification requests sent beyond the stated deadlines. Deadline for submission of clarification requests is </w:t>
      </w:r>
      <w:r w:rsidR="00D447DC">
        <w:rPr>
          <w:rFonts w:ascii="Century Gothic" w:hAnsi="Century Gothic" w:cstheme="minorHAnsi"/>
          <w:b/>
          <w:sz w:val="18"/>
          <w:szCs w:val="18"/>
        </w:rPr>
        <w:t>06</w:t>
      </w:r>
      <w:r w:rsidR="007E625E" w:rsidRPr="002B1C84">
        <w:rPr>
          <w:rFonts w:ascii="Century Gothic" w:hAnsi="Century Gothic" w:cstheme="minorHAnsi"/>
          <w:b/>
          <w:sz w:val="18"/>
          <w:szCs w:val="18"/>
        </w:rPr>
        <w:t xml:space="preserve"> </w:t>
      </w:r>
      <w:r w:rsidR="00CD046B">
        <w:rPr>
          <w:rFonts w:ascii="Century Gothic" w:hAnsi="Century Gothic" w:cstheme="minorHAnsi"/>
          <w:b/>
          <w:sz w:val="18"/>
          <w:szCs w:val="18"/>
        </w:rPr>
        <w:t>March</w:t>
      </w:r>
      <w:r w:rsidR="007E625E" w:rsidRPr="002B1C84">
        <w:rPr>
          <w:rFonts w:ascii="Century Gothic" w:hAnsi="Century Gothic" w:cstheme="minorHAnsi"/>
          <w:b/>
          <w:sz w:val="18"/>
          <w:szCs w:val="18"/>
        </w:rPr>
        <w:t xml:space="preserve"> 202</w:t>
      </w:r>
      <w:r w:rsidR="007E625E">
        <w:rPr>
          <w:rFonts w:ascii="Century Gothic" w:hAnsi="Century Gothic" w:cstheme="minorHAnsi"/>
          <w:b/>
          <w:sz w:val="18"/>
          <w:szCs w:val="18"/>
        </w:rPr>
        <w:t>6</w:t>
      </w:r>
      <w:r w:rsidR="007E625E" w:rsidRPr="002B1C84">
        <w:rPr>
          <w:rFonts w:ascii="Century Gothic" w:hAnsi="Century Gothic" w:cstheme="minorHAnsi"/>
          <w:sz w:val="18"/>
          <w:szCs w:val="18"/>
        </w:rPr>
        <w:t xml:space="preserve"> </w:t>
      </w:r>
      <w:r w:rsidRPr="002B1C84">
        <w:rPr>
          <w:rFonts w:ascii="Century Gothic" w:hAnsi="Century Gothic" w:cstheme="minorHAnsi"/>
          <w:sz w:val="18"/>
          <w:szCs w:val="18"/>
        </w:rPr>
        <w:t>at 5pm East African Time.</w:t>
      </w:r>
    </w:p>
    <w:p w14:paraId="2A885C0C" w14:textId="77777777" w:rsidR="0016276C" w:rsidRPr="002B1C84" w:rsidRDefault="0016276C" w:rsidP="002B1C84">
      <w:pPr>
        <w:rPr>
          <w:rFonts w:asciiTheme="minorHAnsi" w:hAnsiTheme="minorHAnsi" w:cstheme="minorHAnsi"/>
        </w:rPr>
      </w:pPr>
    </w:p>
    <w:p w14:paraId="4C3FF221" w14:textId="77777777" w:rsidR="0016276C" w:rsidRPr="002B1C84" w:rsidRDefault="0016276C" w:rsidP="00617246">
      <w:pPr>
        <w:pStyle w:val="Heading2"/>
        <w:numPr>
          <w:ilvl w:val="1"/>
          <w:numId w:val="1"/>
        </w:numPr>
        <w:ind w:left="0" w:hanging="466"/>
        <w:rPr>
          <w:rFonts w:ascii="Century Gothic" w:hAnsi="Century Gothic"/>
          <w:b/>
          <w:color w:val="auto"/>
          <w:sz w:val="18"/>
          <w:szCs w:val="18"/>
        </w:rPr>
      </w:pPr>
      <w:bookmarkStart w:id="32" w:name="_Toc496524422"/>
      <w:bookmarkStart w:id="33" w:name="_Toc34735566"/>
      <w:bookmarkStart w:id="34" w:name="_Toc38988788"/>
      <w:r w:rsidRPr="002B1C84">
        <w:rPr>
          <w:rFonts w:ascii="Century Gothic" w:hAnsi="Century Gothic"/>
          <w:b/>
          <w:color w:val="auto"/>
          <w:sz w:val="18"/>
          <w:szCs w:val="18"/>
        </w:rPr>
        <w:t>Key Dates</w:t>
      </w:r>
      <w:bookmarkEnd w:id="32"/>
      <w:bookmarkEnd w:id="33"/>
      <w:bookmarkEnd w:id="34"/>
    </w:p>
    <w:p w14:paraId="4C38B78D" w14:textId="77777777" w:rsidR="0016276C" w:rsidRPr="002B1C84" w:rsidRDefault="0016276C" w:rsidP="002B1C84">
      <w:pPr>
        <w:rPr>
          <w:rFonts w:ascii="Century Gothic" w:hAnsi="Century Gothic"/>
          <w:b/>
          <w:sz w:val="18"/>
          <w:szCs w:val="18"/>
        </w:rPr>
      </w:pPr>
      <w:r w:rsidRPr="002B1C84">
        <w:rPr>
          <w:rFonts w:ascii="Century Gothic" w:hAnsi="Century Gothic"/>
          <w:sz w:val="18"/>
          <w:szCs w:val="18"/>
        </w:rPr>
        <w:t>For your reference, the following key dates apply</w:t>
      </w:r>
      <w:r w:rsidRPr="002B1C84">
        <w:rPr>
          <w:rFonts w:ascii="Century Gothic" w:hAnsi="Century Gothic"/>
          <w:b/>
          <w:sz w:val="18"/>
          <w:szCs w:val="18"/>
        </w:rPr>
        <w:t>.</w:t>
      </w:r>
    </w:p>
    <w:tbl>
      <w:tblPr>
        <w:tblStyle w:val="GridTable41"/>
        <w:tblpPr w:leftFromText="180" w:rightFromText="180" w:vertAnchor="text" w:tblpY="-22"/>
        <w:tblW w:w="5000" w:type="pct"/>
        <w:tblLook w:val="0420" w:firstRow="1" w:lastRow="0" w:firstColumn="0" w:lastColumn="0" w:noHBand="0" w:noVBand="1"/>
      </w:tblPr>
      <w:tblGrid>
        <w:gridCol w:w="2858"/>
        <w:gridCol w:w="6158"/>
      </w:tblGrid>
      <w:tr w:rsidR="0016276C" w:rsidRPr="002B1C84" w14:paraId="3AED9D68" w14:textId="77777777" w:rsidTr="004378A4">
        <w:trPr>
          <w:cnfStyle w:val="100000000000" w:firstRow="1" w:lastRow="0" w:firstColumn="0" w:lastColumn="0" w:oddVBand="0" w:evenVBand="0" w:oddHBand="0" w:evenHBand="0" w:firstRowFirstColumn="0" w:firstRowLastColumn="0" w:lastRowFirstColumn="0" w:lastRowLastColumn="0"/>
          <w:trHeight w:val="397"/>
        </w:trPr>
        <w:tc>
          <w:tcPr>
            <w:tcW w:w="1585" w:type="pct"/>
            <w:shd w:val="clear" w:color="auto" w:fill="397658"/>
          </w:tcPr>
          <w:p w14:paraId="36E674B7" w14:textId="77777777" w:rsidR="0016276C" w:rsidRPr="002B1C84" w:rsidRDefault="0016276C" w:rsidP="002B1C84">
            <w:pPr>
              <w:jc w:val="both"/>
              <w:rPr>
                <w:rFonts w:ascii="Century Gothic" w:hAnsi="Century Gothic" w:cstheme="minorHAnsi"/>
                <w:sz w:val="18"/>
                <w:szCs w:val="18"/>
              </w:rPr>
            </w:pPr>
            <w:r w:rsidRPr="002B1C84">
              <w:rPr>
                <w:rFonts w:ascii="Century Gothic" w:hAnsi="Century Gothic" w:cstheme="minorHAnsi"/>
                <w:sz w:val="18"/>
                <w:szCs w:val="18"/>
              </w:rPr>
              <w:t>Date</w:t>
            </w:r>
          </w:p>
        </w:tc>
        <w:tc>
          <w:tcPr>
            <w:tcW w:w="3415" w:type="pct"/>
            <w:shd w:val="clear" w:color="auto" w:fill="397658"/>
          </w:tcPr>
          <w:p w14:paraId="421857D0" w14:textId="77777777" w:rsidR="0016276C" w:rsidRPr="002B1C84" w:rsidRDefault="0016276C" w:rsidP="002B1C84">
            <w:pPr>
              <w:tabs>
                <w:tab w:val="left" w:pos="0"/>
              </w:tabs>
              <w:jc w:val="both"/>
              <w:rPr>
                <w:rFonts w:ascii="Century Gothic" w:hAnsi="Century Gothic" w:cstheme="minorHAnsi"/>
                <w:sz w:val="18"/>
                <w:szCs w:val="18"/>
              </w:rPr>
            </w:pPr>
            <w:r w:rsidRPr="002B1C84">
              <w:rPr>
                <w:rFonts w:ascii="Century Gothic" w:hAnsi="Century Gothic" w:cstheme="minorHAnsi"/>
                <w:sz w:val="18"/>
                <w:szCs w:val="18"/>
              </w:rPr>
              <w:t>Activity</w:t>
            </w:r>
          </w:p>
        </w:tc>
      </w:tr>
      <w:tr w:rsidR="0016276C" w:rsidRPr="002B1C84" w14:paraId="271A4D81" w14:textId="77777777" w:rsidTr="004378A4">
        <w:trPr>
          <w:cnfStyle w:val="000000100000" w:firstRow="0" w:lastRow="0" w:firstColumn="0" w:lastColumn="0" w:oddVBand="0" w:evenVBand="0" w:oddHBand="1" w:evenHBand="0" w:firstRowFirstColumn="0" w:firstRowLastColumn="0" w:lastRowFirstColumn="0" w:lastRowLastColumn="0"/>
          <w:trHeight w:val="397"/>
        </w:trPr>
        <w:tc>
          <w:tcPr>
            <w:tcW w:w="1585" w:type="pct"/>
          </w:tcPr>
          <w:p w14:paraId="48BC6643" w14:textId="4C6E9D09" w:rsidR="0016276C" w:rsidRPr="002B1C84" w:rsidRDefault="005B3859" w:rsidP="002B1C84">
            <w:pPr>
              <w:rPr>
                <w:rFonts w:ascii="Century Gothic" w:hAnsi="Century Gothic" w:cstheme="minorHAnsi"/>
                <w:sz w:val="18"/>
                <w:szCs w:val="18"/>
              </w:rPr>
            </w:pPr>
            <w:r>
              <w:rPr>
                <w:rFonts w:ascii="Century Gothic" w:hAnsi="Century Gothic" w:cstheme="minorHAnsi"/>
                <w:sz w:val="18"/>
                <w:szCs w:val="18"/>
              </w:rPr>
              <w:t>2</w:t>
            </w:r>
            <w:r w:rsidR="00CD046B">
              <w:rPr>
                <w:rFonts w:ascii="Century Gothic" w:hAnsi="Century Gothic" w:cstheme="minorHAnsi"/>
                <w:sz w:val="18"/>
                <w:szCs w:val="18"/>
              </w:rPr>
              <w:t>4</w:t>
            </w:r>
            <w:r w:rsidR="0016276C" w:rsidRPr="002B1C84">
              <w:rPr>
                <w:rFonts w:ascii="Century Gothic" w:hAnsi="Century Gothic" w:cstheme="minorHAnsi"/>
                <w:sz w:val="18"/>
                <w:szCs w:val="18"/>
              </w:rPr>
              <w:t xml:space="preserve"> </w:t>
            </w:r>
            <w:r>
              <w:rPr>
                <w:rFonts w:ascii="Century Gothic" w:hAnsi="Century Gothic" w:cstheme="minorHAnsi"/>
                <w:sz w:val="18"/>
                <w:szCs w:val="18"/>
              </w:rPr>
              <w:t>February</w:t>
            </w:r>
            <w:r w:rsidR="0016276C" w:rsidRPr="002B1C84">
              <w:rPr>
                <w:rFonts w:ascii="Century Gothic" w:hAnsi="Century Gothic" w:cstheme="minorHAnsi"/>
                <w:sz w:val="18"/>
                <w:szCs w:val="18"/>
              </w:rPr>
              <w:t xml:space="preserve"> 202</w:t>
            </w:r>
            <w:r w:rsidR="009B4E94">
              <w:rPr>
                <w:rFonts w:ascii="Century Gothic" w:hAnsi="Century Gothic" w:cstheme="minorHAnsi"/>
                <w:sz w:val="18"/>
                <w:szCs w:val="18"/>
              </w:rPr>
              <w:t>6</w:t>
            </w:r>
          </w:p>
        </w:tc>
        <w:tc>
          <w:tcPr>
            <w:tcW w:w="3415" w:type="pct"/>
          </w:tcPr>
          <w:p w14:paraId="7EABFD1D" w14:textId="4D6DC82F" w:rsidR="0016276C" w:rsidRPr="002B1C84" w:rsidRDefault="0016276C" w:rsidP="002B1C84">
            <w:pPr>
              <w:tabs>
                <w:tab w:val="left" w:pos="0"/>
              </w:tabs>
              <w:rPr>
                <w:rFonts w:ascii="Century Gothic" w:hAnsi="Century Gothic" w:cstheme="minorHAnsi"/>
                <w:sz w:val="18"/>
                <w:szCs w:val="18"/>
              </w:rPr>
            </w:pPr>
            <w:r w:rsidRPr="002B1C84">
              <w:rPr>
                <w:rFonts w:ascii="Century Gothic" w:hAnsi="Century Gothic" w:cstheme="minorHAnsi"/>
                <w:sz w:val="18"/>
                <w:szCs w:val="18"/>
              </w:rPr>
              <w:t xml:space="preserve">Publish request </w:t>
            </w:r>
            <w:r w:rsidR="007D220C" w:rsidRPr="002B1C84">
              <w:rPr>
                <w:rFonts w:ascii="Century Gothic" w:hAnsi="Century Gothic" w:cstheme="minorHAnsi"/>
                <w:sz w:val="18"/>
                <w:szCs w:val="18"/>
              </w:rPr>
              <w:t xml:space="preserve">for </w:t>
            </w:r>
            <w:r w:rsidR="007D220C">
              <w:t>Expression</w:t>
            </w:r>
            <w:r w:rsidR="00B77E61" w:rsidRPr="00B77E61">
              <w:rPr>
                <w:rFonts w:ascii="Century Gothic" w:hAnsi="Century Gothic" w:cstheme="minorHAnsi"/>
                <w:sz w:val="18"/>
                <w:szCs w:val="18"/>
              </w:rPr>
              <w:t xml:space="preserve"> of Interest</w:t>
            </w:r>
          </w:p>
        </w:tc>
      </w:tr>
      <w:tr w:rsidR="0016276C" w:rsidRPr="002B1C84" w14:paraId="2DA05C21" w14:textId="77777777" w:rsidTr="004378A4">
        <w:trPr>
          <w:trHeight w:val="397"/>
        </w:trPr>
        <w:tc>
          <w:tcPr>
            <w:tcW w:w="1585" w:type="pct"/>
          </w:tcPr>
          <w:p w14:paraId="371C0D07" w14:textId="305134AF" w:rsidR="0016276C" w:rsidRPr="002B1C84" w:rsidRDefault="00CD046B" w:rsidP="002B1C84">
            <w:pPr>
              <w:rPr>
                <w:rFonts w:ascii="Century Gothic" w:hAnsi="Century Gothic" w:cstheme="minorHAnsi"/>
                <w:sz w:val="18"/>
                <w:szCs w:val="18"/>
              </w:rPr>
            </w:pPr>
            <w:r>
              <w:rPr>
                <w:rFonts w:ascii="Century Gothic" w:hAnsi="Century Gothic" w:cstheme="minorHAnsi"/>
                <w:sz w:val="18"/>
                <w:szCs w:val="18"/>
              </w:rPr>
              <w:t>27</w:t>
            </w:r>
            <w:r w:rsidR="0016276C" w:rsidRPr="002B1C84">
              <w:rPr>
                <w:rFonts w:ascii="Century Gothic" w:hAnsi="Century Gothic" w:cstheme="minorHAnsi"/>
                <w:sz w:val="18"/>
                <w:szCs w:val="18"/>
              </w:rPr>
              <w:t xml:space="preserve"> </w:t>
            </w:r>
            <w:r w:rsidR="009B4E94">
              <w:rPr>
                <w:rFonts w:ascii="Century Gothic" w:hAnsi="Century Gothic" w:cstheme="minorHAnsi"/>
                <w:sz w:val="18"/>
                <w:szCs w:val="18"/>
              </w:rPr>
              <w:t>February</w:t>
            </w:r>
            <w:r w:rsidR="0016276C" w:rsidRPr="002B1C84">
              <w:rPr>
                <w:rFonts w:ascii="Century Gothic" w:hAnsi="Century Gothic" w:cstheme="minorHAnsi"/>
                <w:sz w:val="18"/>
                <w:szCs w:val="18"/>
              </w:rPr>
              <w:t xml:space="preserve"> 202</w:t>
            </w:r>
            <w:r w:rsidR="009B4E94">
              <w:rPr>
                <w:rFonts w:ascii="Century Gothic" w:hAnsi="Century Gothic" w:cstheme="minorHAnsi"/>
                <w:sz w:val="18"/>
                <w:szCs w:val="18"/>
              </w:rPr>
              <w:t>6</w:t>
            </w:r>
          </w:p>
        </w:tc>
        <w:tc>
          <w:tcPr>
            <w:tcW w:w="3415" w:type="pct"/>
          </w:tcPr>
          <w:p w14:paraId="4A2CA41A" w14:textId="4DC34ED2" w:rsidR="0016276C" w:rsidRPr="002B1C84" w:rsidRDefault="0016276C" w:rsidP="002B1C84">
            <w:pPr>
              <w:tabs>
                <w:tab w:val="left" w:pos="0"/>
              </w:tabs>
              <w:rPr>
                <w:rFonts w:ascii="Century Gothic" w:hAnsi="Century Gothic" w:cstheme="minorHAnsi"/>
                <w:sz w:val="18"/>
                <w:szCs w:val="18"/>
              </w:rPr>
            </w:pPr>
            <w:r w:rsidRPr="002B1C84">
              <w:rPr>
                <w:rFonts w:ascii="Century Gothic" w:hAnsi="Century Gothic" w:cstheme="minorHAnsi"/>
                <w:sz w:val="18"/>
                <w:szCs w:val="18"/>
              </w:rPr>
              <w:t xml:space="preserve">Deadline for registration to participate in the </w:t>
            </w:r>
            <w:r w:rsidR="00683C47">
              <w:rPr>
                <w:rFonts w:ascii="Century Gothic" w:hAnsi="Century Gothic" w:cstheme="minorHAnsi"/>
                <w:sz w:val="18"/>
                <w:szCs w:val="18"/>
              </w:rPr>
              <w:t>EOI</w:t>
            </w:r>
            <w:r w:rsidRPr="002B1C84">
              <w:rPr>
                <w:rFonts w:ascii="Century Gothic" w:hAnsi="Century Gothic" w:cstheme="minorHAnsi"/>
                <w:sz w:val="18"/>
                <w:szCs w:val="18"/>
              </w:rPr>
              <w:t xml:space="preserve"> process by qualifying organisations</w:t>
            </w:r>
          </w:p>
        </w:tc>
      </w:tr>
      <w:tr w:rsidR="0016276C" w:rsidRPr="002B1C84" w14:paraId="11B7DC08" w14:textId="77777777" w:rsidTr="004378A4">
        <w:trPr>
          <w:cnfStyle w:val="000000100000" w:firstRow="0" w:lastRow="0" w:firstColumn="0" w:lastColumn="0" w:oddVBand="0" w:evenVBand="0" w:oddHBand="1" w:evenHBand="0" w:firstRowFirstColumn="0" w:firstRowLastColumn="0" w:lastRowFirstColumn="0" w:lastRowLastColumn="0"/>
          <w:trHeight w:val="397"/>
        </w:trPr>
        <w:tc>
          <w:tcPr>
            <w:tcW w:w="1585" w:type="pct"/>
          </w:tcPr>
          <w:p w14:paraId="7BFB19ED" w14:textId="0702E2E4" w:rsidR="0016276C" w:rsidRPr="002B1C84" w:rsidRDefault="00D447DC" w:rsidP="002B1C84">
            <w:pPr>
              <w:rPr>
                <w:rFonts w:ascii="Century Gothic" w:hAnsi="Century Gothic" w:cstheme="minorHAnsi"/>
                <w:sz w:val="18"/>
                <w:szCs w:val="18"/>
              </w:rPr>
            </w:pPr>
            <w:r>
              <w:rPr>
                <w:rFonts w:ascii="Century Gothic" w:hAnsi="Century Gothic" w:cstheme="minorHAnsi"/>
                <w:sz w:val="18"/>
                <w:szCs w:val="18"/>
              </w:rPr>
              <w:t>06</w:t>
            </w:r>
            <w:r w:rsidR="0016276C" w:rsidRPr="002B1C84">
              <w:rPr>
                <w:rFonts w:ascii="Century Gothic" w:hAnsi="Century Gothic" w:cstheme="minorHAnsi"/>
                <w:sz w:val="18"/>
                <w:szCs w:val="18"/>
              </w:rPr>
              <w:t xml:space="preserve"> </w:t>
            </w:r>
            <w:r w:rsidR="00CD046B">
              <w:rPr>
                <w:rFonts w:ascii="Century Gothic" w:hAnsi="Century Gothic" w:cstheme="minorHAnsi"/>
                <w:sz w:val="18"/>
                <w:szCs w:val="18"/>
              </w:rPr>
              <w:t>March</w:t>
            </w:r>
            <w:r w:rsidR="0016276C" w:rsidRPr="002B1C84">
              <w:rPr>
                <w:rFonts w:ascii="Century Gothic" w:hAnsi="Century Gothic" w:cstheme="minorHAnsi"/>
                <w:sz w:val="18"/>
                <w:szCs w:val="18"/>
              </w:rPr>
              <w:t xml:space="preserve"> 202</w:t>
            </w:r>
            <w:r w:rsidR="009B4E94">
              <w:rPr>
                <w:rFonts w:ascii="Century Gothic" w:hAnsi="Century Gothic" w:cstheme="minorHAnsi"/>
                <w:sz w:val="18"/>
                <w:szCs w:val="18"/>
              </w:rPr>
              <w:t>6</w:t>
            </w:r>
          </w:p>
        </w:tc>
        <w:tc>
          <w:tcPr>
            <w:tcW w:w="3415" w:type="pct"/>
          </w:tcPr>
          <w:p w14:paraId="6B1EA549" w14:textId="77777777" w:rsidR="0016276C" w:rsidRPr="002B1C84" w:rsidRDefault="0016276C" w:rsidP="002B1C84">
            <w:pPr>
              <w:tabs>
                <w:tab w:val="left" w:pos="0"/>
              </w:tabs>
              <w:rPr>
                <w:rFonts w:ascii="Century Gothic" w:hAnsi="Century Gothic" w:cstheme="minorHAnsi"/>
                <w:sz w:val="18"/>
                <w:szCs w:val="18"/>
              </w:rPr>
            </w:pPr>
            <w:r w:rsidRPr="002B1C84">
              <w:rPr>
                <w:rFonts w:ascii="Century Gothic" w:hAnsi="Century Gothic" w:cstheme="minorHAnsi"/>
                <w:sz w:val="18"/>
                <w:szCs w:val="18"/>
              </w:rPr>
              <w:t>Deadline for receiving requests for clarifications</w:t>
            </w:r>
          </w:p>
        </w:tc>
      </w:tr>
      <w:tr w:rsidR="0016276C" w:rsidRPr="002B1C84" w14:paraId="0236C6B3" w14:textId="77777777" w:rsidTr="004378A4">
        <w:trPr>
          <w:trHeight w:val="397"/>
        </w:trPr>
        <w:tc>
          <w:tcPr>
            <w:tcW w:w="1585" w:type="pct"/>
          </w:tcPr>
          <w:p w14:paraId="5580D1C8" w14:textId="5A03B281" w:rsidR="0016276C" w:rsidRPr="002B1C84" w:rsidRDefault="00D447DC" w:rsidP="002B1C84">
            <w:pPr>
              <w:rPr>
                <w:rFonts w:ascii="Century Gothic" w:hAnsi="Century Gothic" w:cstheme="minorHAnsi"/>
                <w:sz w:val="18"/>
                <w:szCs w:val="18"/>
              </w:rPr>
            </w:pPr>
            <w:r>
              <w:rPr>
                <w:rFonts w:ascii="Century Gothic" w:hAnsi="Century Gothic" w:cstheme="minorHAnsi"/>
                <w:sz w:val="18"/>
                <w:szCs w:val="18"/>
              </w:rPr>
              <w:t>13</w:t>
            </w:r>
            <w:r w:rsidR="0016276C" w:rsidRPr="002B1C84">
              <w:rPr>
                <w:rFonts w:ascii="Century Gothic" w:hAnsi="Century Gothic" w:cstheme="minorHAnsi"/>
                <w:sz w:val="18"/>
                <w:szCs w:val="18"/>
              </w:rPr>
              <w:t xml:space="preserve"> </w:t>
            </w:r>
            <w:r w:rsidR="00CD046B">
              <w:rPr>
                <w:rFonts w:ascii="Century Gothic" w:hAnsi="Century Gothic" w:cstheme="minorHAnsi"/>
                <w:sz w:val="18"/>
                <w:szCs w:val="18"/>
              </w:rPr>
              <w:t>March</w:t>
            </w:r>
            <w:r w:rsidR="0016276C" w:rsidRPr="002B1C84">
              <w:rPr>
                <w:rFonts w:ascii="Century Gothic" w:hAnsi="Century Gothic" w:cstheme="minorHAnsi"/>
                <w:sz w:val="18"/>
                <w:szCs w:val="18"/>
              </w:rPr>
              <w:t xml:space="preserve"> 202</w:t>
            </w:r>
            <w:r w:rsidR="00CD046B">
              <w:rPr>
                <w:rFonts w:ascii="Century Gothic" w:hAnsi="Century Gothic" w:cstheme="minorHAnsi"/>
                <w:sz w:val="18"/>
                <w:szCs w:val="18"/>
              </w:rPr>
              <w:t>6</w:t>
            </w:r>
          </w:p>
        </w:tc>
        <w:tc>
          <w:tcPr>
            <w:tcW w:w="3415" w:type="pct"/>
          </w:tcPr>
          <w:p w14:paraId="49FCCC4F" w14:textId="7EEF8F89" w:rsidR="0016276C" w:rsidRPr="002B1C84" w:rsidRDefault="0016276C" w:rsidP="002B1C84">
            <w:pPr>
              <w:tabs>
                <w:tab w:val="left" w:pos="0"/>
              </w:tabs>
              <w:rPr>
                <w:rFonts w:ascii="Century Gothic" w:hAnsi="Century Gothic" w:cstheme="minorHAnsi"/>
                <w:sz w:val="18"/>
                <w:szCs w:val="18"/>
              </w:rPr>
            </w:pPr>
            <w:r w:rsidRPr="002B1C84">
              <w:rPr>
                <w:rFonts w:ascii="Century Gothic" w:hAnsi="Century Gothic" w:cstheme="minorHAnsi"/>
                <w:sz w:val="18"/>
                <w:szCs w:val="18"/>
              </w:rPr>
              <w:t xml:space="preserve">Deadline for receiving responses to the </w:t>
            </w:r>
            <w:r w:rsidR="00683C47">
              <w:rPr>
                <w:rFonts w:ascii="Century Gothic" w:hAnsi="Century Gothic" w:cstheme="minorHAnsi"/>
                <w:sz w:val="18"/>
                <w:szCs w:val="18"/>
              </w:rPr>
              <w:t>EOI</w:t>
            </w:r>
          </w:p>
        </w:tc>
      </w:tr>
    </w:tbl>
    <w:p w14:paraId="0A7165E5" w14:textId="77777777" w:rsidR="0016276C" w:rsidRPr="002B1C84" w:rsidRDefault="0016276C" w:rsidP="002B1C84">
      <w:pPr>
        <w:rPr>
          <w:rFonts w:cstheme="minorHAnsi"/>
        </w:rPr>
      </w:pPr>
    </w:p>
    <w:p w14:paraId="1A21554A" w14:textId="77777777" w:rsidR="0016276C" w:rsidRPr="002B1C84" w:rsidRDefault="0016276C" w:rsidP="002B1C84">
      <w:pPr>
        <w:rPr>
          <w:rFonts w:ascii="Century Gothic" w:eastAsiaTheme="majorEastAsia" w:hAnsi="Century Gothic" w:cstheme="majorBidi"/>
          <w:b/>
          <w:sz w:val="18"/>
          <w:szCs w:val="18"/>
        </w:rPr>
      </w:pPr>
      <w:bookmarkStart w:id="35" w:name="_Toc496524424"/>
      <w:bookmarkStart w:id="36" w:name="_Toc34735568"/>
      <w:r w:rsidRPr="002B1C84">
        <w:rPr>
          <w:rFonts w:ascii="Century Gothic" w:hAnsi="Century Gothic"/>
          <w:b/>
          <w:sz w:val="18"/>
          <w:szCs w:val="18"/>
        </w:rPr>
        <w:br w:type="page"/>
      </w:r>
    </w:p>
    <w:p w14:paraId="0BD1B0C2" w14:textId="77777777" w:rsidR="0016276C" w:rsidRPr="002B1C84" w:rsidRDefault="0016276C" w:rsidP="002B1C84">
      <w:pPr>
        <w:pStyle w:val="Heading1"/>
        <w:rPr>
          <w:rFonts w:ascii="Century Gothic" w:hAnsi="Century Gothic"/>
          <w:b/>
          <w:color w:val="auto"/>
          <w:sz w:val="18"/>
          <w:szCs w:val="18"/>
        </w:rPr>
      </w:pPr>
      <w:bookmarkStart w:id="37" w:name="_Toc38988789"/>
      <w:r w:rsidRPr="002B1C84">
        <w:rPr>
          <w:rFonts w:ascii="Century Gothic" w:hAnsi="Century Gothic"/>
          <w:b/>
          <w:color w:val="auto"/>
          <w:sz w:val="18"/>
          <w:szCs w:val="18"/>
        </w:rPr>
        <w:t>APPENDIX – RESPONSE FORMATS AND TEMPLATES</w:t>
      </w:r>
      <w:bookmarkEnd w:id="35"/>
      <w:bookmarkEnd w:id="36"/>
      <w:bookmarkEnd w:id="37"/>
    </w:p>
    <w:p w14:paraId="0676B0C9" w14:textId="77777777" w:rsidR="0016276C" w:rsidRPr="002B1C84" w:rsidRDefault="0016276C" w:rsidP="002B1C84">
      <w:pPr>
        <w:pStyle w:val="Heading2"/>
        <w:numPr>
          <w:ilvl w:val="0"/>
          <w:numId w:val="6"/>
        </w:numPr>
        <w:rPr>
          <w:rFonts w:ascii="Century Gothic" w:hAnsi="Century Gothic"/>
          <w:b/>
          <w:color w:val="auto"/>
          <w:sz w:val="18"/>
          <w:szCs w:val="18"/>
        </w:rPr>
      </w:pPr>
      <w:bookmarkStart w:id="38" w:name="_Toc496524425"/>
      <w:bookmarkStart w:id="39" w:name="_Toc34735569"/>
      <w:bookmarkStart w:id="40" w:name="_Toc38988790"/>
      <w:r w:rsidRPr="002B1C84">
        <w:rPr>
          <w:rFonts w:ascii="Century Gothic" w:hAnsi="Century Gothic"/>
          <w:b/>
          <w:color w:val="auto"/>
          <w:sz w:val="18"/>
          <w:szCs w:val="18"/>
        </w:rPr>
        <w:t>Company Profile Format</w:t>
      </w:r>
      <w:bookmarkEnd w:id="38"/>
      <w:bookmarkEnd w:id="39"/>
      <w:bookmarkEnd w:id="40"/>
    </w:p>
    <w:p w14:paraId="1268CC3D"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A.1 – Proposing Company</w:t>
      </w:r>
    </w:p>
    <w:tbl>
      <w:tblPr>
        <w:tblStyle w:val="TableGrid"/>
        <w:tblW w:w="5000" w:type="pct"/>
        <w:tblLook w:val="04A0" w:firstRow="1" w:lastRow="0" w:firstColumn="1" w:lastColumn="0" w:noHBand="0" w:noVBand="1"/>
      </w:tblPr>
      <w:tblGrid>
        <w:gridCol w:w="5240"/>
        <w:gridCol w:w="3776"/>
      </w:tblGrid>
      <w:tr w:rsidR="0016276C" w:rsidRPr="002B1C84" w14:paraId="7999FA70" w14:textId="77777777" w:rsidTr="004378A4">
        <w:tc>
          <w:tcPr>
            <w:tcW w:w="2906" w:type="pct"/>
            <w:shd w:val="clear" w:color="auto" w:fill="397658"/>
          </w:tcPr>
          <w:p w14:paraId="597002FF" w14:textId="77777777" w:rsidR="0016276C" w:rsidRPr="002B1C84" w:rsidRDefault="0016276C" w:rsidP="002B1C84">
            <w:pPr>
              <w:tabs>
                <w:tab w:val="center" w:pos="2370"/>
              </w:tabs>
              <w:rPr>
                <w:rFonts w:ascii="Century Gothic" w:hAnsi="Century Gothic"/>
                <w:color w:val="FFFFFF" w:themeColor="background1"/>
                <w:sz w:val="18"/>
                <w:szCs w:val="18"/>
              </w:rPr>
            </w:pPr>
            <w:r w:rsidRPr="002B1C84">
              <w:rPr>
                <w:rFonts w:ascii="Century Gothic" w:hAnsi="Century Gothic"/>
                <w:color w:val="FFFFFF" w:themeColor="background1"/>
                <w:sz w:val="18"/>
                <w:szCs w:val="18"/>
              </w:rPr>
              <w:t>Required information</w:t>
            </w:r>
            <w:r w:rsidRPr="002B1C84">
              <w:rPr>
                <w:rFonts w:ascii="Century Gothic" w:hAnsi="Century Gothic"/>
                <w:color w:val="FFFFFF" w:themeColor="background1"/>
                <w:sz w:val="18"/>
                <w:szCs w:val="18"/>
              </w:rPr>
              <w:tab/>
            </w:r>
          </w:p>
        </w:tc>
        <w:tc>
          <w:tcPr>
            <w:tcW w:w="2094" w:type="pct"/>
            <w:shd w:val="clear" w:color="auto" w:fill="397658"/>
          </w:tcPr>
          <w:p w14:paraId="392FCB60" w14:textId="77777777" w:rsidR="0016276C" w:rsidRPr="002B1C84" w:rsidRDefault="0016276C" w:rsidP="002B1C84">
            <w:pPr>
              <w:rPr>
                <w:rFonts w:ascii="Century Gothic" w:hAnsi="Century Gothic"/>
                <w:color w:val="FFFFFF" w:themeColor="background1"/>
                <w:sz w:val="18"/>
                <w:szCs w:val="18"/>
              </w:rPr>
            </w:pPr>
            <w:r w:rsidRPr="002B1C84">
              <w:rPr>
                <w:rFonts w:ascii="Century Gothic" w:hAnsi="Century Gothic"/>
                <w:color w:val="FFFFFF" w:themeColor="background1"/>
                <w:sz w:val="18"/>
                <w:szCs w:val="18"/>
              </w:rPr>
              <w:t>Details</w:t>
            </w:r>
          </w:p>
        </w:tc>
      </w:tr>
      <w:tr w:rsidR="0016276C" w:rsidRPr="002B1C84" w14:paraId="569CAA99" w14:textId="77777777" w:rsidTr="004378A4">
        <w:tc>
          <w:tcPr>
            <w:tcW w:w="2906" w:type="pct"/>
          </w:tcPr>
          <w:p w14:paraId="23298F5A"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Name</w:t>
            </w:r>
          </w:p>
        </w:tc>
        <w:tc>
          <w:tcPr>
            <w:tcW w:w="2094" w:type="pct"/>
          </w:tcPr>
          <w:p w14:paraId="0C6D427F" w14:textId="77777777" w:rsidR="0016276C" w:rsidRPr="002B1C84" w:rsidRDefault="0016276C" w:rsidP="002B1C84">
            <w:pPr>
              <w:rPr>
                <w:rFonts w:ascii="Century Gothic" w:hAnsi="Century Gothic"/>
                <w:sz w:val="18"/>
                <w:szCs w:val="18"/>
              </w:rPr>
            </w:pPr>
          </w:p>
        </w:tc>
      </w:tr>
      <w:tr w:rsidR="0016276C" w:rsidRPr="002B1C84" w14:paraId="1CB461DD" w14:textId="77777777" w:rsidTr="004378A4">
        <w:tc>
          <w:tcPr>
            <w:tcW w:w="2906" w:type="pct"/>
          </w:tcPr>
          <w:p w14:paraId="53498CB8"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Year of Incorporation</w:t>
            </w:r>
          </w:p>
        </w:tc>
        <w:tc>
          <w:tcPr>
            <w:tcW w:w="2094" w:type="pct"/>
          </w:tcPr>
          <w:p w14:paraId="47A84037" w14:textId="77777777" w:rsidR="0016276C" w:rsidRPr="002B1C84" w:rsidRDefault="0016276C" w:rsidP="002B1C84">
            <w:pPr>
              <w:rPr>
                <w:rFonts w:ascii="Century Gothic" w:hAnsi="Century Gothic"/>
                <w:sz w:val="18"/>
                <w:szCs w:val="18"/>
              </w:rPr>
            </w:pPr>
          </w:p>
        </w:tc>
      </w:tr>
      <w:tr w:rsidR="0016276C" w:rsidRPr="002B1C84" w14:paraId="3E56FDDF" w14:textId="77777777" w:rsidTr="004378A4">
        <w:tc>
          <w:tcPr>
            <w:tcW w:w="2906" w:type="pct"/>
          </w:tcPr>
          <w:p w14:paraId="4F1B13A1"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Registered office address</w:t>
            </w:r>
          </w:p>
        </w:tc>
        <w:tc>
          <w:tcPr>
            <w:tcW w:w="2094" w:type="pct"/>
          </w:tcPr>
          <w:p w14:paraId="5CCCF81B" w14:textId="77777777" w:rsidR="0016276C" w:rsidRPr="002B1C84" w:rsidRDefault="0016276C" w:rsidP="002B1C84">
            <w:pPr>
              <w:rPr>
                <w:rFonts w:ascii="Century Gothic" w:hAnsi="Century Gothic"/>
                <w:sz w:val="18"/>
                <w:szCs w:val="18"/>
              </w:rPr>
            </w:pPr>
          </w:p>
        </w:tc>
      </w:tr>
      <w:tr w:rsidR="0016276C" w:rsidRPr="002B1C84" w14:paraId="65C0D073" w14:textId="77777777" w:rsidTr="004378A4">
        <w:tc>
          <w:tcPr>
            <w:tcW w:w="2906" w:type="pct"/>
          </w:tcPr>
          <w:p w14:paraId="2A563A97"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Key contact details (email and day contact details)</w:t>
            </w:r>
          </w:p>
        </w:tc>
        <w:tc>
          <w:tcPr>
            <w:tcW w:w="2094" w:type="pct"/>
          </w:tcPr>
          <w:p w14:paraId="49127FE2" w14:textId="77777777" w:rsidR="0016276C" w:rsidRPr="002B1C84" w:rsidRDefault="0016276C" w:rsidP="002B1C84">
            <w:pPr>
              <w:rPr>
                <w:rFonts w:ascii="Century Gothic" w:hAnsi="Century Gothic"/>
                <w:sz w:val="18"/>
                <w:szCs w:val="18"/>
              </w:rPr>
            </w:pPr>
          </w:p>
        </w:tc>
      </w:tr>
      <w:tr w:rsidR="0016276C" w:rsidRPr="002B1C84" w14:paraId="70E4EDEB" w14:textId="77777777" w:rsidTr="004378A4">
        <w:tc>
          <w:tcPr>
            <w:tcW w:w="2906" w:type="pct"/>
          </w:tcPr>
          <w:p w14:paraId="3109B354" w14:textId="038F8E48" w:rsidR="0016276C" w:rsidRPr="002B1C84" w:rsidRDefault="0016276C" w:rsidP="002B1C84">
            <w:pPr>
              <w:rPr>
                <w:rFonts w:ascii="Century Gothic" w:hAnsi="Century Gothic"/>
                <w:sz w:val="18"/>
                <w:szCs w:val="18"/>
              </w:rPr>
            </w:pPr>
            <w:r w:rsidRPr="002B1C84">
              <w:rPr>
                <w:rFonts w:ascii="Century Gothic" w:hAnsi="Century Gothic"/>
                <w:sz w:val="18"/>
                <w:szCs w:val="18"/>
              </w:rPr>
              <w:t xml:space="preserve">Number of years implementing the proposed </w:t>
            </w:r>
            <w:r w:rsidR="00C518BE">
              <w:rPr>
                <w:rFonts w:ascii="Century Gothic" w:hAnsi="Century Gothic"/>
                <w:sz w:val="18"/>
                <w:szCs w:val="18"/>
              </w:rPr>
              <w:t xml:space="preserve">E2E </w:t>
            </w:r>
            <w:r w:rsidR="001536DC">
              <w:rPr>
                <w:rFonts w:ascii="Century Gothic" w:hAnsi="Century Gothic"/>
                <w:sz w:val="18"/>
                <w:szCs w:val="18"/>
              </w:rPr>
              <w:t>Lending</w:t>
            </w:r>
            <w:r w:rsidRPr="002B1C84">
              <w:rPr>
                <w:rFonts w:ascii="Century Gothic" w:hAnsi="Century Gothic"/>
                <w:sz w:val="18"/>
                <w:szCs w:val="18"/>
              </w:rPr>
              <w:t xml:space="preserve"> software.</w:t>
            </w:r>
          </w:p>
        </w:tc>
        <w:tc>
          <w:tcPr>
            <w:tcW w:w="2094" w:type="pct"/>
          </w:tcPr>
          <w:p w14:paraId="5C317867" w14:textId="77777777" w:rsidR="0016276C" w:rsidRPr="002B1C84" w:rsidRDefault="0016276C" w:rsidP="002B1C84">
            <w:pPr>
              <w:rPr>
                <w:rFonts w:ascii="Century Gothic" w:hAnsi="Century Gothic"/>
                <w:sz w:val="18"/>
                <w:szCs w:val="18"/>
              </w:rPr>
            </w:pPr>
          </w:p>
        </w:tc>
      </w:tr>
      <w:tr w:rsidR="0016276C" w:rsidRPr="002B1C84" w14:paraId="496B0407" w14:textId="77777777" w:rsidTr="004378A4">
        <w:tc>
          <w:tcPr>
            <w:tcW w:w="2906" w:type="pct"/>
          </w:tcPr>
          <w:p w14:paraId="19883CCC" w14:textId="285504B3" w:rsidR="0016276C" w:rsidRPr="002B1C84" w:rsidRDefault="0016276C" w:rsidP="002B1C84">
            <w:pPr>
              <w:rPr>
                <w:rFonts w:ascii="Century Gothic" w:hAnsi="Century Gothic"/>
                <w:sz w:val="18"/>
                <w:szCs w:val="18"/>
              </w:rPr>
            </w:pPr>
            <w:r w:rsidRPr="002B1C84">
              <w:rPr>
                <w:rFonts w:ascii="Century Gothic" w:hAnsi="Century Gothic"/>
                <w:sz w:val="18"/>
                <w:szCs w:val="18"/>
              </w:rPr>
              <w:t xml:space="preserve">Number of implementations of the proposed </w:t>
            </w:r>
            <w:r w:rsidR="00C518BE">
              <w:rPr>
                <w:rFonts w:ascii="Century Gothic" w:hAnsi="Century Gothic"/>
                <w:sz w:val="18"/>
                <w:szCs w:val="18"/>
              </w:rPr>
              <w:t xml:space="preserve">E2E </w:t>
            </w:r>
            <w:r w:rsidR="001536DC">
              <w:rPr>
                <w:rFonts w:ascii="Century Gothic" w:hAnsi="Century Gothic"/>
                <w:sz w:val="18"/>
                <w:szCs w:val="18"/>
              </w:rPr>
              <w:t>Lending</w:t>
            </w:r>
            <w:r w:rsidRPr="002B1C84">
              <w:rPr>
                <w:rFonts w:ascii="Century Gothic" w:hAnsi="Century Gothic"/>
                <w:sz w:val="18"/>
                <w:szCs w:val="18"/>
              </w:rPr>
              <w:t xml:space="preserve"> software</w:t>
            </w:r>
          </w:p>
        </w:tc>
        <w:tc>
          <w:tcPr>
            <w:tcW w:w="2094" w:type="pct"/>
          </w:tcPr>
          <w:p w14:paraId="1A910B4B" w14:textId="77777777" w:rsidR="0016276C" w:rsidRPr="002B1C84" w:rsidRDefault="0016276C" w:rsidP="002B1C84">
            <w:pPr>
              <w:rPr>
                <w:rFonts w:ascii="Century Gothic" w:hAnsi="Century Gothic"/>
                <w:sz w:val="18"/>
                <w:szCs w:val="18"/>
              </w:rPr>
            </w:pPr>
          </w:p>
        </w:tc>
      </w:tr>
    </w:tbl>
    <w:p w14:paraId="29865AD5" w14:textId="77777777" w:rsidR="0016276C" w:rsidRPr="002B1C84" w:rsidRDefault="0016276C" w:rsidP="002B1C84">
      <w:pPr>
        <w:rPr>
          <w:rFonts w:ascii="Century Gothic" w:hAnsi="Century Gothic"/>
          <w:sz w:val="18"/>
          <w:szCs w:val="18"/>
        </w:rPr>
      </w:pPr>
    </w:p>
    <w:p w14:paraId="22577280"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 xml:space="preserve">A.2 – Association (Joint Venture or </w:t>
      </w:r>
      <w:proofErr w:type="gramStart"/>
      <w:r w:rsidRPr="002B1C84">
        <w:rPr>
          <w:rFonts w:ascii="Century Gothic" w:hAnsi="Century Gothic"/>
          <w:sz w:val="18"/>
          <w:szCs w:val="18"/>
        </w:rPr>
        <w:t>Sub contracting</w:t>
      </w:r>
      <w:proofErr w:type="gramEnd"/>
      <w:r w:rsidRPr="002B1C84">
        <w:rPr>
          <w:rFonts w:ascii="Century Gothic" w:hAnsi="Century Gothic"/>
          <w:sz w:val="18"/>
          <w:szCs w:val="18"/>
        </w:rPr>
        <w:t>, where applicable). This form is to be completed separately for each party.</w:t>
      </w:r>
    </w:p>
    <w:tbl>
      <w:tblPr>
        <w:tblStyle w:val="TableGrid"/>
        <w:tblW w:w="5000" w:type="pct"/>
        <w:tblLook w:val="04A0" w:firstRow="1" w:lastRow="0" w:firstColumn="1" w:lastColumn="0" w:noHBand="0" w:noVBand="1"/>
      </w:tblPr>
      <w:tblGrid>
        <w:gridCol w:w="4957"/>
        <w:gridCol w:w="4059"/>
      </w:tblGrid>
      <w:tr w:rsidR="0016276C" w:rsidRPr="002B1C84" w14:paraId="6A6692EB" w14:textId="77777777" w:rsidTr="004378A4">
        <w:tc>
          <w:tcPr>
            <w:tcW w:w="2749" w:type="pct"/>
            <w:shd w:val="clear" w:color="auto" w:fill="397658"/>
          </w:tcPr>
          <w:p w14:paraId="0FD0592B" w14:textId="77777777" w:rsidR="0016276C" w:rsidRPr="002B1C84" w:rsidRDefault="0016276C" w:rsidP="002B1C84">
            <w:pPr>
              <w:tabs>
                <w:tab w:val="center" w:pos="2370"/>
              </w:tabs>
              <w:rPr>
                <w:rFonts w:ascii="Century Gothic" w:hAnsi="Century Gothic"/>
                <w:color w:val="FFFFFF" w:themeColor="background1"/>
                <w:sz w:val="18"/>
                <w:szCs w:val="18"/>
              </w:rPr>
            </w:pPr>
            <w:r w:rsidRPr="002B1C84">
              <w:rPr>
                <w:rFonts w:ascii="Century Gothic" w:hAnsi="Century Gothic"/>
                <w:color w:val="FFFFFF" w:themeColor="background1"/>
                <w:sz w:val="18"/>
                <w:szCs w:val="18"/>
              </w:rPr>
              <w:t>Required information</w:t>
            </w:r>
            <w:r w:rsidRPr="002B1C84">
              <w:rPr>
                <w:rFonts w:ascii="Century Gothic" w:hAnsi="Century Gothic"/>
                <w:color w:val="FFFFFF" w:themeColor="background1"/>
                <w:sz w:val="18"/>
                <w:szCs w:val="18"/>
              </w:rPr>
              <w:tab/>
            </w:r>
          </w:p>
        </w:tc>
        <w:tc>
          <w:tcPr>
            <w:tcW w:w="2251" w:type="pct"/>
            <w:shd w:val="clear" w:color="auto" w:fill="397658"/>
          </w:tcPr>
          <w:p w14:paraId="46F970BB" w14:textId="77777777" w:rsidR="0016276C" w:rsidRPr="002B1C84" w:rsidRDefault="0016276C" w:rsidP="002B1C84">
            <w:pPr>
              <w:rPr>
                <w:rFonts w:ascii="Century Gothic" w:hAnsi="Century Gothic"/>
                <w:color w:val="FFFFFF" w:themeColor="background1"/>
                <w:sz w:val="18"/>
                <w:szCs w:val="18"/>
              </w:rPr>
            </w:pPr>
            <w:r w:rsidRPr="002B1C84">
              <w:rPr>
                <w:rFonts w:ascii="Century Gothic" w:hAnsi="Century Gothic"/>
                <w:color w:val="FFFFFF" w:themeColor="background1"/>
                <w:sz w:val="18"/>
                <w:szCs w:val="18"/>
              </w:rPr>
              <w:t>Details</w:t>
            </w:r>
          </w:p>
        </w:tc>
      </w:tr>
      <w:tr w:rsidR="0016276C" w:rsidRPr="002B1C84" w14:paraId="5D37E30F" w14:textId="77777777" w:rsidTr="004378A4">
        <w:tc>
          <w:tcPr>
            <w:tcW w:w="2749" w:type="pct"/>
          </w:tcPr>
          <w:p w14:paraId="7C1F2B2B"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Nature of association (Joint Venture or subcontractor)</w:t>
            </w:r>
          </w:p>
        </w:tc>
        <w:tc>
          <w:tcPr>
            <w:tcW w:w="2251" w:type="pct"/>
          </w:tcPr>
          <w:p w14:paraId="52C7FCBE" w14:textId="77777777" w:rsidR="0016276C" w:rsidRPr="002B1C84" w:rsidRDefault="0016276C" w:rsidP="002B1C84">
            <w:pPr>
              <w:rPr>
                <w:rFonts w:ascii="Century Gothic" w:hAnsi="Century Gothic"/>
                <w:sz w:val="18"/>
                <w:szCs w:val="18"/>
              </w:rPr>
            </w:pPr>
          </w:p>
        </w:tc>
      </w:tr>
      <w:tr w:rsidR="0016276C" w:rsidRPr="002B1C84" w14:paraId="1339C946" w14:textId="77777777" w:rsidTr="004378A4">
        <w:tc>
          <w:tcPr>
            <w:tcW w:w="2749" w:type="pct"/>
          </w:tcPr>
          <w:p w14:paraId="440E8EB7"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Names of party</w:t>
            </w:r>
          </w:p>
        </w:tc>
        <w:tc>
          <w:tcPr>
            <w:tcW w:w="2251" w:type="pct"/>
          </w:tcPr>
          <w:p w14:paraId="7D85DB44" w14:textId="77777777" w:rsidR="0016276C" w:rsidRPr="002B1C84" w:rsidRDefault="0016276C" w:rsidP="002B1C84">
            <w:pPr>
              <w:rPr>
                <w:rFonts w:ascii="Century Gothic" w:hAnsi="Century Gothic"/>
                <w:sz w:val="18"/>
                <w:szCs w:val="18"/>
              </w:rPr>
            </w:pPr>
          </w:p>
        </w:tc>
      </w:tr>
      <w:tr w:rsidR="0016276C" w:rsidRPr="002B1C84" w14:paraId="7CB66479" w14:textId="77777777" w:rsidTr="004378A4">
        <w:tc>
          <w:tcPr>
            <w:tcW w:w="2749" w:type="pct"/>
          </w:tcPr>
          <w:p w14:paraId="2AEB48CA"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Year of incorporation of all parties</w:t>
            </w:r>
          </w:p>
        </w:tc>
        <w:tc>
          <w:tcPr>
            <w:tcW w:w="2251" w:type="pct"/>
          </w:tcPr>
          <w:p w14:paraId="1F54365E" w14:textId="77777777" w:rsidR="0016276C" w:rsidRPr="002B1C84" w:rsidRDefault="0016276C" w:rsidP="002B1C84">
            <w:pPr>
              <w:rPr>
                <w:rFonts w:ascii="Century Gothic" w:hAnsi="Century Gothic"/>
                <w:sz w:val="18"/>
                <w:szCs w:val="18"/>
              </w:rPr>
            </w:pPr>
          </w:p>
        </w:tc>
      </w:tr>
      <w:tr w:rsidR="0016276C" w:rsidRPr="002B1C84" w14:paraId="250D1949" w14:textId="77777777" w:rsidTr="004378A4">
        <w:tc>
          <w:tcPr>
            <w:tcW w:w="2749" w:type="pct"/>
          </w:tcPr>
          <w:p w14:paraId="7C397C3A"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Registered office address of all parties</w:t>
            </w:r>
          </w:p>
        </w:tc>
        <w:tc>
          <w:tcPr>
            <w:tcW w:w="2251" w:type="pct"/>
          </w:tcPr>
          <w:p w14:paraId="445FAA17" w14:textId="77777777" w:rsidR="0016276C" w:rsidRPr="002B1C84" w:rsidRDefault="0016276C" w:rsidP="002B1C84">
            <w:pPr>
              <w:rPr>
                <w:rFonts w:ascii="Century Gothic" w:hAnsi="Century Gothic"/>
                <w:sz w:val="18"/>
                <w:szCs w:val="18"/>
              </w:rPr>
            </w:pPr>
          </w:p>
        </w:tc>
      </w:tr>
      <w:tr w:rsidR="0016276C" w:rsidRPr="002B1C84" w14:paraId="35D9F097" w14:textId="77777777" w:rsidTr="004378A4">
        <w:tc>
          <w:tcPr>
            <w:tcW w:w="2749" w:type="pct"/>
          </w:tcPr>
          <w:p w14:paraId="028FD2B3"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Key contact details of the prime partner (email and day contact details)</w:t>
            </w:r>
          </w:p>
        </w:tc>
        <w:tc>
          <w:tcPr>
            <w:tcW w:w="2251" w:type="pct"/>
          </w:tcPr>
          <w:p w14:paraId="6292D3F3" w14:textId="77777777" w:rsidR="0016276C" w:rsidRPr="002B1C84" w:rsidRDefault="0016276C" w:rsidP="002B1C84">
            <w:pPr>
              <w:rPr>
                <w:rFonts w:ascii="Century Gothic" w:hAnsi="Century Gothic"/>
                <w:sz w:val="18"/>
                <w:szCs w:val="18"/>
              </w:rPr>
            </w:pPr>
          </w:p>
        </w:tc>
      </w:tr>
      <w:tr w:rsidR="0016276C" w:rsidRPr="002B1C84" w14:paraId="040C1E6D" w14:textId="77777777" w:rsidTr="004378A4">
        <w:tc>
          <w:tcPr>
            <w:tcW w:w="2749" w:type="pct"/>
          </w:tcPr>
          <w:p w14:paraId="04EF9D23" w14:textId="42B7A5A7" w:rsidR="0016276C" w:rsidRPr="002B1C84" w:rsidRDefault="0016276C" w:rsidP="002B1C84">
            <w:pPr>
              <w:rPr>
                <w:rFonts w:ascii="Century Gothic" w:hAnsi="Century Gothic"/>
                <w:sz w:val="18"/>
                <w:szCs w:val="18"/>
              </w:rPr>
            </w:pPr>
            <w:r w:rsidRPr="002B1C84">
              <w:rPr>
                <w:rFonts w:ascii="Century Gothic" w:hAnsi="Century Gothic"/>
                <w:sz w:val="18"/>
                <w:szCs w:val="18"/>
              </w:rPr>
              <w:t xml:space="preserve">Number of years implementing the proposed </w:t>
            </w:r>
            <w:r w:rsidR="00C518BE">
              <w:rPr>
                <w:rFonts w:ascii="Century Gothic" w:hAnsi="Century Gothic"/>
                <w:sz w:val="18"/>
                <w:szCs w:val="18"/>
              </w:rPr>
              <w:t xml:space="preserve">E2E </w:t>
            </w:r>
            <w:r w:rsidR="001536DC">
              <w:rPr>
                <w:rFonts w:ascii="Century Gothic" w:hAnsi="Century Gothic"/>
                <w:sz w:val="18"/>
                <w:szCs w:val="18"/>
              </w:rPr>
              <w:t>Lending</w:t>
            </w:r>
            <w:r w:rsidRPr="002B1C84">
              <w:rPr>
                <w:rFonts w:ascii="Century Gothic" w:hAnsi="Century Gothic"/>
                <w:sz w:val="18"/>
                <w:szCs w:val="18"/>
              </w:rPr>
              <w:t xml:space="preserve"> software.</w:t>
            </w:r>
          </w:p>
        </w:tc>
        <w:tc>
          <w:tcPr>
            <w:tcW w:w="2251" w:type="pct"/>
          </w:tcPr>
          <w:p w14:paraId="776BF7BE" w14:textId="77777777" w:rsidR="0016276C" w:rsidRPr="002B1C84" w:rsidRDefault="0016276C" w:rsidP="002B1C84">
            <w:pPr>
              <w:rPr>
                <w:rFonts w:ascii="Century Gothic" w:hAnsi="Century Gothic"/>
                <w:sz w:val="18"/>
                <w:szCs w:val="18"/>
              </w:rPr>
            </w:pPr>
          </w:p>
        </w:tc>
      </w:tr>
      <w:tr w:rsidR="0016276C" w:rsidRPr="002B1C84" w14:paraId="774665BA" w14:textId="77777777" w:rsidTr="004378A4">
        <w:tc>
          <w:tcPr>
            <w:tcW w:w="2749" w:type="pct"/>
          </w:tcPr>
          <w:p w14:paraId="5FF7EC60" w14:textId="2AE4A5BA" w:rsidR="0016276C" w:rsidRPr="002B1C84" w:rsidRDefault="0016276C" w:rsidP="002B1C84">
            <w:pPr>
              <w:rPr>
                <w:rFonts w:ascii="Century Gothic" w:hAnsi="Century Gothic"/>
                <w:sz w:val="18"/>
                <w:szCs w:val="18"/>
              </w:rPr>
            </w:pPr>
            <w:r w:rsidRPr="002B1C84">
              <w:rPr>
                <w:rFonts w:ascii="Century Gothic" w:hAnsi="Century Gothic"/>
                <w:sz w:val="18"/>
                <w:szCs w:val="18"/>
              </w:rPr>
              <w:t xml:space="preserve">Number of implementations of the proposed </w:t>
            </w:r>
            <w:r w:rsidR="00C518BE">
              <w:rPr>
                <w:rFonts w:ascii="Century Gothic" w:hAnsi="Century Gothic"/>
                <w:sz w:val="18"/>
                <w:szCs w:val="18"/>
              </w:rPr>
              <w:t xml:space="preserve">E2E </w:t>
            </w:r>
            <w:r w:rsidR="001536DC">
              <w:rPr>
                <w:rFonts w:ascii="Century Gothic" w:hAnsi="Century Gothic"/>
                <w:sz w:val="18"/>
                <w:szCs w:val="18"/>
              </w:rPr>
              <w:t>Lending</w:t>
            </w:r>
            <w:r w:rsidRPr="002B1C84">
              <w:rPr>
                <w:rFonts w:ascii="Century Gothic" w:hAnsi="Century Gothic"/>
                <w:sz w:val="18"/>
                <w:szCs w:val="18"/>
              </w:rPr>
              <w:t xml:space="preserve"> software</w:t>
            </w:r>
          </w:p>
        </w:tc>
        <w:tc>
          <w:tcPr>
            <w:tcW w:w="2251" w:type="pct"/>
          </w:tcPr>
          <w:p w14:paraId="4534023B" w14:textId="77777777" w:rsidR="0016276C" w:rsidRPr="002B1C84" w:rsidRDefault="0016276C" w:rsidP="002B1C84">
            <w:pPr>
              <w:rPr>
                <w:rFonts w:ascii="Century Gothic" w:hAnsi="Century Gothic"/>
                <w:sz w:val="18"/>
                <w:szCs w:val="18"/>
              </w:rPr>
            </w:pPr>
          </w:p>
        </w:tc>
      </w:tr>
    </w:tbl>
    <w:p w14:paraId="62B977AB" w14:textId="77777777" w:rsidR="0016276C" w:rsidRPr="002B1C84" w:rsidRDefault="0016276C" w:rsidP="002B1C84">
      <w:pPr>
        <w:rPr>
          <w:rFonts w:ascii="Century Gothic" w:hAnsi="Century Gothic"/>
          <w:sz w:val="18"/>
          <w:szCs w:val="18"/>
        </w:rPr>
      </w:pPr>
    </w:p>
    <w:p w14:paraId="0030D8EE"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A.3 - Proposed solution</w:t>
      </w:r>
    </w:p>
    <w:tbl>
      <w:tblPr>
        <w:tblStyle w:val="TableGrid"/>
        <w:tblW w:w="5000" w:type="pct"/>
        <w:tblLook w:val="04A0" w:firstRow="1" w:lastRow="0" w:firstColumn="1" w:lastColumn="0" w:noHBand="0" w:noVBand="1"/>
      </w:tblPr>
      <w:tblGrid>
        <w:gridCol w:w="4674"/>
        <w:gridCol w:w="4342"/>
      </w:tblGrid>
      <w:tr w:rsidR="0016276C" w:rsidRPr="002B1C84" w14:paraId="42596432" w14:textId="77777777" w:rsidTr="004378A4">
        <w:tc>
          <w:tcPr>
            <w:tcW w:w="2592" w:type="pct"/>
            <w:shd w:val="clear" w:color="auto" w:fill="397658"/>
          </w:tcPr>
          <w:p w14:paraId="6CFED4F6" w14:textId="77777777" w:rsidR="0016276C" w:rsidRPr="002B1C84" w:rsidRDefault="0016276C" w:rsidP="002B1C84">
            <w:pPr>
              <w:tabs>
                <w:tab w:val="center" w:pos="2370"/>
              </w:tabs>
              <w:rPr>
                <w:rFonts w:ascii="Century Gothic" w:hAnsi="Century Gothic"/>
                <w:color w:val="FFFFFF" w:themeColor="background1"/>
                <w:sz w:val="18"/>
                <w:szCs w:val="18"/>
              </w:rPr>
            </w:pPr>
            <w:r w:rsidRPr="002B1C84">
              <w:rPr>
                <w:rFonts w:ascii="Century Gothic" w:hAnsi="Century Gothic"/>
                <w:color w:val="FFFFFF" w:themeColor="background1"/>
                <w:sz w:val="18"/>
                <w:szCs w:val="18"/>
              </w:rPr>
              <w:t>Required information</w:t>
            </w:r>
            <w:r w:rsidRPr="002B1C84">
              <w:rPr>
                <w:rFonts w:ascii="Century Gothic" w:hAnsi="Century Gothic"/>
                <w:color w:val="FFFFFF" w:themeColor="background1"/>
                <w:sz w:val="18"/>
                <w:szCs w:val="18"/>
              </w:rPr>
              <w:tab/>
            </w:r>
          </w:p>
        </w:tc>
        <w:tc>
          <w:tcPr>
            <w:tcW w:w="2408" w:type="pct"/>
            <w:shd w:val="clear" w:color="auto" w:fill="397658"/>
          </w:tcPr>
          <w:p w14:paraId="073CCB8C" w14:textId="77777777" w:rsidR="0016276C" w:rsidRPr="002B1C84" w:rsidRDefault="0016276C" w:rsidP="002B1C84">
            <w:pPr>
              <w:rPr>
                <w:rFonts w:ascii="Century Gothic" w:hAnsi="Century Gothic"/>
                <w:color w:val="FFFFFF" w:themeColor="background1"/>
                <w:sz w:val="18"/>
                <w:szCs w:val="18"/>
              </w:rPr>
            </w:pPr>
            <w:r w:rsidRPr="002B1C84">
              <w:rPr>
                <w:rFonts w:ascii="Century Gothic" w:hAnsi="Century Gothic"/>
                <w:color w:val="FFFFFF" w:themeColor="background1"/>
                <w:sz w:val="18"/>
                <w:szCs w:val="18"/>
              </w:rPr>
              <w:t>Details</w:t>
            </w:r>
          </w:p>
        </w:tc>
      </w:tr>
      <w:tr w:rsidR="0016276C" w:rsidRPr="002B1C84" w14:paraId="12DB559F" w14:textId="77777777" w:rsidTr="004378A4">
        <w:tc>
          <w:tcPr>
            <w:tcW w:w="2592" w:type="pct"/>
          </w:tcPr>
          <w:p w14:paraId="7A659DB0"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Name of the proposed solution</w:t>
            </w:r>
          </w:p>
        </w:tc>
        <w:tc>
          <w:tcPr>
            <w:tcW w:w="2408" w:type="pct"/>
          </w:tcPr>
          <w:p w14:paraId="275F6CBD" w14:textId="77777777" w:rsidR="0016276C" w:rsidRPr="002B1C84" w:rsidRDefault="0016276C" w:rsidP="002B1C84">
            <w:pPr>
              <w:rPr>
                <w:rFonts w:ascii="Century Gothic" w:hAnsi="Century Gothic"/>
                <w:sz w:val="18"/>
                <w:szCs w:val="18"/>
              </w:rPr>
            </w:pPr>
          </w:p>
        </w:tc>
      </w:tr>
      <w:tr w:rsidR="0016276C" w:rsidRPr="002B1C84" w14:paraId="007B5302" w14:textId="77777777" w:rsidTr="004378A4">
        <w:tc>
          <w:tcPr>
            <w:tcW w:w="2592" w:type="pct"/>
          </w:tcPr>
          <w:p w14:paraId="037068C4" w14:textId="1647C2C6" w:rsidR="0016276C" w:rsidRPr="002B1C84" w:rsidRDefault="0016276C" w:rsidP="002B1C84">
            <w:pPr>
              <w:rPr>
                <w:rFonts w:ascii="Century Gothic" w:hAnsi="Century Gothic"/>
                <w:sz w:val="18"/>
                <w:szCs w:val="18"/>
              </w:rPr>
            </w:pPr>
            <w:r w:rsidRPr="002B1C84">
              <w:rPr>
                <w:rFonts w:ascii="Century Gothic" w:hAnsi="Century Gothic"/>
                <w:sz w:val="18"/>
                <w:szCs w:val="18"/>
              </w:rPr>
              <w:t xml:space="preserve">Version of the proposed </w:t>
            </w:r>
            <w:r w:rsidR="00C518BE">
              <w:rPr>
                <w:rFonts w:ascii="Century Gothic" w:hAnsi="Century Gothic"/>
                <w:sz w:val="18"/>
                <w:szCs w:val="18"/>
              </w:rPr>
              <w:t xml:space="preserve">E2E </w:t>
            </w:r>
            <w:r w:rsidR="001536DC">
              <w:rPr>
                <w:rFonts w:ascii="Century Gothic" w:hAnsi="Century Gothic"/>
                <w:sz w:val="18"/>
                <w:szCs w:val="18"/>
              </w:rPr>
              <w:t>Lending</w:t>
            </w:r>
            <w:r w:rsidRPr="002B1C84">
              <w:rPr>
                <w:rFonts w:ascii="Century Gothic" w:hAnsi="Century Gothic"/>
                <w:sz w:val="18"/>
                <w:szCs w:val="18"/>
              </w:rPr>
              <w:t xml:space="preserve"> solution</w:t>
            </w:r>
          </w:p>
        </w:tc>
        <w:tc>
          <w:tcPr>
            <w:tcW w:w="2408" w:type="pct"/>
          </w:tcPr>
          <w:p w14:paraId="0A6FDCEE" w14:textId="77777777" w:rsidR="0016276C" w:rsidRPr="002B1C84" w:rsidRDefault="0016276C" w:rsidP="002B1C84">
            <w:pPr>
              <w:rPr>
                <w:rFonts w:ascii="Century Gothic" w:hAnsi="Century Gothic"/>
                <w:sz w:val="18"/>
                <w:szCs w:val="18"/>
              </w:rPr>
            </w:pPr>
          </w:p>
        </w:tc>
      </w:tr>
      <w:tr w:rsidR="0016276C" w:rsidRPr="002B1C84" w14:paraId="6A3B2152" w14:textId="77777777" w:rsidTr="004378A4">
        <w:tc>
          <w:tcPr>
            <w:tcW w:w="2592" w:type="pct"/>
          </w:tcPr>
          <w:p w14:paraId="162C1E37"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Name of the Original Equipment Manufacturer (OEM)</w:t>
            </w:r>
          </w:p>
        </w:tc>
        <w:tc>
          <w:tcPr>
            <w:tcW w:w="2408" w:type="pct"/>
          </w:tcPr>
          <w:p w14:paraId="358FD715" w14:textId="77777777" w:rsidR="0016276C" w:rsidRPr="002B1C84" w:rsidRDefault="0016276C" w:rsidP="002B1C84">
            <w:pPr>
              <w:rPr>
                <w:rFonts w:ascii="Century Gothic" w:hAnsi="Century Gothic"/>
                <w:sz w:val="18"/>
                <w:szCs w:val="18"/>
              </w:rPr>
            </w:pPr>
          </w:p>
        </w:tc>
      </w:tr>
      <w:tr w:rsidR="0016276C" w:rsidRPr="002B1C84" w14:paraId="2BD45F85" w14:textId="77777777" w:rsidTr="004378A4">
        <w:tc>
          <w:tcPr>
            <w:tcW w:w="2592" w:type="pct"/>
          </w:tcPr>
          <w:p w14:paraId="797A4377"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Where necessary, confirmation of legal capacity/authorization to provide licenses and/or services on behalf of OEM (Attach the Manufacturers Authorization form)</w:t>
            </w:r>
          </w:p>
        </w:tc>
        <w:tc>
          <w:tcPr>
            <w:tcW w:w="2408" w:type="pct"/>
          </w:tcPr>
          <w:p w14:paraId="627B3606" w14:textId="77777777" w:rsidR="0016276C" w:rsidRPr="002B1C84" w:rsidRDefault="0016276C" w:rsidP="002B1C84">
            <w:pPr>
              <w:rPr>
                <w:rFonts w:ascii="Century Gothic" w:hAnsi="Century Gothic"/>
                <w:sz w:val="18"/>
                <w:szCs w:val="18"/>
              </w:rPr>
            </w:pPr>
          </w:p>
        </w:tc>
      </w:tr>
    </w:tbl>
    <w:p w14:paraId="0D6134E8" w14:textId="77777777" w:rsidR="0016276C" w:rsidRPr="002B1C84" w:rsidRDefault="0016276C" w:rsidP="002B1C84">
      <w:pPr>
        <w:rPr>
          <w:rFonts w:ascii="Century Gothic" w:hAnsi="Century Gothic"/>
          <w:sz w:val="18"/>
          <w:szCs w:val="18"/>
        </w:rPr>
      </w:pPr>
    </w:p>
    <w:p w14:paraId="6537559C"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A.4 - High level summary of experience of the company</w:t>
      </w:r>
    </w:p>
    <w:p w14:paraId="16DC3DC2"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Summary list of clients, where similar work has been performed:</w:t>
      </w:r>
    </w:p>
    <w:tbl>
      <w:tblPr>
        <w:tblStyle w:val="TableGrid"/>
        <w:tblW w:w="4950" w:type="pct"/>
        <w:tblLook w:val="04A0" w:firstRow="1" w:lastRow="0" w:firstColumn="1" w:lastColumn="0" w:noHBand="0" w:noVBand="1"/>
      </w:tblPr>
      <w:tblGrid>
        <w:gridCol w:w="1436"/>
        <w:gridCol w:w="2387"/>
        <w:gridCol w:w="1701"/>
        <w:gridCol w:w="1135"/>
        <w:gridCol w:w="2267"/>
      </w:tblGrid>
      <w:tr w:rsidR="0016276C" w:rsidRPr="002B1C84" w14:paraId="24C62EA1" w14:textId="77777777" w:rsidTr="004378A4">
        <w:tc>
          <w:tcPr>
            <w:tcW w:w="804" w:type="pct"/>
            <w:shd w:val="clear" w:color="auto" w:fill="397658"/>
            <w:vAlign w:val="center"/>
          </w:tcPr>
          <w:p w14:paraId="1A39E72A"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Name of client</w:t>
            </w:r>
          </w:p>
        </w:tc>
        <w:tc>
          <w:tcPr>
            <w:tcW w:w="1337" w:type="pct"/>
            <w:shd w:val="clear" w:color="auto" w:fill="397658"/>
            <w:vAlign w:val="center"/>
          </w:tcPr>
          <w:p w14:paraId="3A65E5C3"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Size of client (Financial, number of customers, or employee size)</w:t>
            </w:r>
          </w:p>
        </w:tc>
        <w:tc>
          <w:tcPr>
            <w:tcW w:w="953" w:type="pct"/>
            <w:shd w:val="clear" w:color="auto" w:fill="397658"/>
            <w:vAlign w:val="center"/>
          </w:tcPr>
          <w:p w14:paraId="722C49D2"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Type of client (e.g. commercial bank / Fintech / Sacco etc)</w:t>
            </w:r>
          </w:p>
        </w:tc>
        <w:tc>
          <w:tcPr>
            <w:tcW w:w="636" w:type="pct"/>
            <w:shd w:val="clear" w:color="auto" w:fill="397658"/>
            <w:vAlign w:val="center"/>
          </w:tcPr>
          <w:p w14:paraId="2818F148"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Client Country</w:t>
            </w:r>
          </w:p>
        </w:tc>
        <w:tc>
          <w:tcPr>
            <w:tcW w:w="1270" w:type="pct"/>
            <w:shd w:val="clear" w:color="auto" w:fill="397658"/>
            <w:vAlign w:val="center"/>
          </w:tcPr>
          <w:p w14:paraId="5FED1186"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Modules implemented</w:t>
            </w:r>
          </w:p>
        </w:tc>
      </w:tr>
      <w:tr w:rsidR="0016276C" w:rsidRPr="002B1C84" w14:paraId="09929984" w14:textId="77777777" w:rsidTr="004378A4">
        <w:tc>
          <w:tcPr>
            <w:tcW w:w="804" w:type="pct"/>
          </w:tcPr>
          <w:p w14:paraId="61F78E02" w14:textId="77777777" w:rsidR="0016276C" w:rsidRPr="002B1C84" w:rsidRDefault="0016276C" w:rsidP="002B1C84">
            <w:pPr>
              <w:pStyle w:val="ListParagraph"/>
              <w:rPr>
                <w:rFonts w:ascii="Century Gothic" w:hAnsi="Century Gothic"/>
                <w:sz w:val="18"/>
                <w:szCs w:val="18"/>
              </w:rPr>
            </w:pPr>
            <w:r w:rsidRPr="002B1C84">
              <w:rPr>
                <w:rFonts w:ascii="Century Gothic" w:hAnsi="Century Gothic"/>
                <w:sz w:val="18"/>
                <w:szCs w:val="18"/>
              </w:rPr>
              <w:t>Client 1</w:t>
            </w:r>
          </w:p>
        </w:tc>
        <w:tc>
          <w:tcPr>
            <w:tcW w:w="1337" w:type="pct"/>
          </w:tcPr>
          <w:p w14:paraId="710FD36B" w14:textId="77777777" w:rsidR="0016276C" w:rsidRPr="002B1C84" w:rsidRDefault="0016276C" w:rsidP="002B1C84">
            <w:pPr>
              <w:pStyle w:val="ListParagraph"/>
              <w:rPr>
                <w:rFonts w:ascii="Century Gothic" w:hAnsi="Century Gothic"/>
                <w:sz w:val="18"/>
                <w:szCs w:val="18"/>
              </w:rPr>
            </w:pPr>
          </w:p>
        </w:tc>
        <w:tc>
          <w:tcPr>
            <w:tcW w:w="953" w:type="pct"/>
          </w:tcPr>
          <w:p w14:paraId="072E90E8" w14:textId="77777777" w:rsidR="0016276C" w:rsidRPr="002B1C84" w:rsidRDefault="0016276C" w:rsidP="002B1C84">
            <w:pPr>
              <w:pStyle w:val="ListParagraph"/>
              <w:rPr>
                <w:rFonts w:ascii="Century Gothic" w:hAnsi="Century Gothic"/>
                <w:sz w:val="18"/>
                <w:szCs w:val="18"/>
              </w:rPr>
            </w:pPr>
          </w:p>
        </w:tc>
        <w:tc>
          <w:tcPr>
            <w:tcW w:w="636" w:type="pct"/>
          </w:tcPr>
          <w:p w14:paraId="2079D073" w14:textId="77777777" w:rsidR="0016276C" w:rsidRPr="002B1C84" w:rsidRDefault="0016276C" w:rsidP="002B1C84">
            <w:pPr>
              <w:pStyle w:val="ListParagraph"/>
              <w:rPr>
                <w:rFonts w:ascii="Century Gothic" w:hAnsi="Century Gothic"/>
                <w:sz w:val="18"/>
                <w:szCs w:val="18"/>
              </w:rPr>
            </w:pPr>
          </w:p>
        </w:tc>
        <w:tc>
          <w:tcPr>
            <w:tcW w:w="1270" w:type="pct"/>
          </w:tcPr>
          <w:p w14:paraId="7C3EA025" w14:textId="77777777" w:rsidR="0016276C" w:rsidRPr="002B1C84" w:rsidRDefault="0016276C" w:rsidP="002B1C84">
            <w:pPr>
              <w:pStyle w:val="ListParagraph"/>
              <w:rPr>
                <w:rFonts w:ascii="Century Gothic" w:hAnsi="Century Gothic"/>
                <w:sz w:val="18"/>
                <w:szCs w:val="18"/>
              </w:rPr>
            </w:pPr>
          </w:p>
        </w:tc>
      </w:tr>
      <w:tr w:rsidR="0016276C" w:rsidRPr="002B1C84" w14:paraId="5E1D78F6" w14:textId="77777777" w:rsidTr="004378A4">
        <w:tc>
          <w:tcPr>
            <w:tcW w:w="804" w:type="pct"/>
          </w:tcPr>
          <w:p w14:paraId="581809FC" w14:textId="77777777" w:rsidR="0016276C" w:rsidRPr="002B1C84" w:rsidRDefault="0016276C" w:rsidP="002B1C84">
            <w:pPr>
              <w:pStyle w:val="ListParagraph"/>
              <w:rPr>
                <w:rFonts w:ascii="Century Gothic" w:hAnsi="Century Gothic"/>
                <w:sz w:val="18"/>
                <w:szCs w:val="18"/>
              </w:rPr>
            </w:pPr>
            <w:r w:rsidRPr="002B1C84">
              <w:rPr>
                <w:rFonts w:ascii="Century Gothic" w:hAnsi="Century Gothic"/>
                <w:sz w:val="18"/>
                <w:szCs w:val="18"/>
              </w:rPr>
              <w:t>Client 2</w:t>
            </w:r>
          </w:p>
        </w:tc>
        <w:tc>
          <w:tcPr>
            <w:tcW w:w="1337" w:type="pct"/>
          </w:tcPr>
          <w:p w14:paraId="2D43E8C2" w14:textId="77777777" w:rsidR="0016276C" w:rsidRPr="002B1C84" w:rsidRDefault="0016276C" w:rsidP="002B1C84">
            <w:pPr>
              <w:pStyle w:val="ListParagraph"/>
              <w:rPr>
                <w:rFonts w:ascii="Century Gothic" w:hAnsi="Century Gothic"/>
                <w:sz w:val="18"/>
                <w:szCs w:val="18"/>
              </w:rPr>
            </w:pPr>
          </w:p>
        </w:tc>
        <w:tc>
          <w:tcPr>
            <w:tcW w:w="953" w:type="pct"/>
          </w:tcPr>
          <w:p w14:paraId="214516A5" w14:textId="77777777" w:rsidR="0016276C" w:rsidRPr="002B1C84" w:rsidRDefault="0016276C" w:rsidP="002B1C84">
            <w:pPr>
              <w:pStyle w:val="ListParagraph"/>
              <w:rPr>
                <w:rFonts w:ascii="Century Gothic" w:hAnsi="Century Gothic"/>
                <w:sz w:val="18"/>
                <w:szCs w:val="18"/>
              </w:rPr>
            </w:pPr>
          </w:p>
        </w:tc>
        <w:tc>
          <w:tcPr>
            <w:tcW w:w="636" w:type="pct"/>
          </w:tcPr>
          <w:p w14:paraId="72828C4F" w14:textId="77777777" w:rsidR="0016276C" w:rsidRPr="002B1C84" w:rsidRDefault="0016276C" w:rsidP="002B1C84">
            <w:pPr>
              <w:pStyle w:val="ListParagraph"/>
              <w:rPr>
                <w:rFonts w:ascii="Century Gothic" w:hAnsi="Century Gothic"/>
                <w:sz w:val="18"/>
                <w:szCs w:val="18"/>
              </w:rPr>
            </w:pPr>
          </w:p>
        </w:tc>
        <w:tc>
          <w:tcPr>
            <w:tcW w:w="1270" w:type="pct"/>
          </w:tcPr>
          <w:p w14:paraId="154DA0C6" w14:textId="77777777" w:rsidR="0016276C" w:rsidRPr="002B1C84" w:rsidRDefault="0016276C" w:rsidP="002B1C84">
            <w:pPr>
              <w:pStyle w:val="ListParagraph"/>
              <w:rPr>
                <w:rFonts w:ascii="Century Gothic" w:hAnsi="Century Gothic"/>
                <w:sz w:val="18"/>
                <w:szCs w:val="18"/>
              </w:rPr>
            </w:pPr>
          </w:p>
        </w:tc>
      </w:tr>
      <w:tr w:rsidR="0016276C" w:rsidRPr="002B1C84" w14:paraId="0C4B4C11" w14:textId="77777777" w:rsidTr="004378A4">
        <w:tc>
          <w:tcPr>
            <w:tcW w:w="804" w:type="pct"/>
          </w:tcPr>
          <w:p w14:paraId="2BB65594" w14:textId="77777777" w:rsidR="0016276C" w:rsidRPr="002B1C84" w:rsidRDefault="0016276C" w:rsidP="002B1C84">
            <w:pPr>
              <w:pStyle w:val="ListParagraph"/>
              <w:rPr>
                <w:rFonts w:ascii="Century Gothic" w:hAnsi="Century Gothic"/>
                <w:sz w:val="18"/>
                <w:szCs w:val="18"/>
              </w:rPr>
            </w:pPr>
          </w:p>
        </w:tc>
        <w:tc>
          <w:tcPr>
            <w:tcW w:w="1337" w:type="pct"/>
          </w:tcPr>
          <w:p w14:paraId="0CFDCAF0" w14:textId="77777777" w:rsidR="0016276C" w:rsidRPr="002B1C84" w:rsidRDefault="0016276C" w:rsidP="002B1C84">
            <w:pPr>
              <w:pStyle w:val="ListParagraph"/>
              <w:rPr>
                <w:rFonts w:ascii="Century Gothic" w:hAnsi="Century Gothic"/>
                <w:sz w:val="18"/>
                <w:szCs w:val="18"/>
              </w:rPr>
            </w:pPr>
          </w:p>
        </w:tc>
        <w:tc>
          <w:tcPr>
            <w:tcW w:w="953" w:type="pct"/>
          </w:tcPr>
          <w:p w14:paraId="7F5F0731" w14:textId="77777777" w:rsidR="0016276C" w:rsidRPr="002B1C84" w:rsidRDefault="0016276C" w:rsidP="002B1C84">
            <w:pPr>
              <w:pStyle w:val="ListParagraph"/>
              <w:rPr>
                <w:rFonts w:ascii="Century Gothic" w:hAnsi="Century Gothic"/>
                <w:sz w:val="18"/>
                <w:szCs w:val="18"/>
              </w:rPr>
            </w:pPr>
          </w:p>
        </w:tc>
        <w:tc>
          <w:tcPr>
            <w:tcW w:w="636" w:type="pct"/>
          </w:tcPr>
          <w:p w14:paraId="7BA3D0DE" w14:textId="77777777" w:rsidR="0016276C" w:rsidRPr="002B1C84" w:rsidRDefault="0016276C" w:rsidP="002B1C84">
            <w:pPr>
              <w:pStyle w:val="ListParagraph"/>
              <w:rPr>
                <w:rFonts w:ascii="Century Gothic" w:hAnsi="Century Gothic"/>
                <w:sz w:val="18"/>
                <w:szCs w:val="18"/>
              </w:rPr>
            </w:pPr>
          </w:p>
        </w:tc>
        <w:tc>
          <w:tcPr>
            <w:tcW w:w="1270" w:type="pct"/>
          </w:tcPr>
          <w:p w14:paraId="5690CE68" w14:textId="77777777" w:rsidR="0016276C" w:rsidRPr="002B1C84" w:rsidRDefault="0016276C" w:rsidP="002B1C84">
            <w:pPr>
              <w:pStyle w:val="ListParagraph"/>
              <w:rPr>
                <w:rFonts w:ascii="Century Gothic" w:hAnsi="Century Gothic"/>
                <w:sz w:val="18"/>
                <w:szCs w:val="18"/>
              </w:rPr>
            </w:pPr>
          </w:p>
        </w:tc>
      </w:tr>
      <w:tr w:rsidR="0016276C" w:rsidRPr="002B1C84" w14:paraId="4051920E" w14:textId="77777777" w:rsidTr="004378A4">
        <w:tc>
          <w:tcPr>
            <w:tcW w:w="804" w:type="pct"/>
          </w:tcPr>
          <w:p w14:paraId="3FB1EB50" w14:textId="77777777" w:rsidR="0016276C" w:rsidRPr="002B1C84" w:rsidRDefault="0016276C" w:rsidP="002B1C84">
            <w:pPr>
              <w:pStyle w:val="ListParagraph"/>
              <w:rPr>
                <w:rFonts w:ascii="Century Gothic" w:hAnsi="Century Gothic"/>
                <w:sz w:val="18"/>
                <w:szCs w:val="18"/>
              </w:rPr>
            </w:pPr>
          </w:p>
        </w:tc>
        <w:tc>
          <w:tcPr>
            <w:tcW w:w="1337" w:type="pct"/>
          </w:tcPr>
          <w:p w14:paraId="279D2C50" w14:textId="77777777" w:rsidR="0016276C" w:rsidRPr="002B1C84" w:rsidRDefault="0016276C" w:rsidP="002B1C84">
            <w:pPr>
              <w:pStyle w:val="ListParagraph"/>
              <w:rPr>
                <w:rFonts w:ascii="Century Gothic" w:hAnsi="Century Gothic"/>
                <w:sz w:val="18"/>
                <w:szCs w:val="18"/>
              </w:rPr>
            </w:pPr>
          </w:p>
        </w:tc>
        <w:tc>
          <w:tcPr>
            <w:tcW w:w="953" w:type="pct"/>
          </w:tcPr>
          <w:p w14:paraId="53B9C125" w14:textId="77777777" w:rsidR="0016276C" w:rsidRPr="002B1C84" w:rsidRDefault="0016276C" w:rsidP="002B1C84">
            <w:pPr>
              <w:pStyle w:val="ListParagraph"/>
              <w:rPr>
                <w:rFonts w:ascii="Century Gothic" w:hAnsi="Century Gothic"/>
                <w:sz w:val="18"/>
                <w:szCs w:val="18"/>
              </w:rPr>
            </w:pPr>
          </w:p>
        </w:tc>
        <w:tc>
          <w:tcPr>
            <w:tcW w:w="636" w:type="pct"/>
          </w:tcPr>
          <w:p w14:paraId="1833783E" w14:textId="77777777" w:rsidR="0016276C" w:rsidRPr="002B1C84" w:rsidRDefault="0016276C" w:rsidP="002B1C84">
            <w:pPr>
              <w:pStyle w:val="ListParagraph"/>
              <w:rPr>
                <w:rFonts w:ascii="Century Gothic" w:hAnsi="Century Gothic"/>
                <w:sz w:val="18"/>
                <w:szCs w:val="18"/>
              </w:rPr>
            </w:pPr>
          </w:p>
        </w:tc>
        <w:tc>
          <w:tcPr>
            <w:tcW w:w="1270" w:type="pct"/>
          </w:tcPr>
          <w:p w14:paraId="0998A729" w14:textId="77777777" w:rsidR="0016276C" w:rsidRPr="002B1C84" w:rsidRDefault="0016276C" w:rsidP="002B1C84">
            <w:pPr>
              <w:pStyle w:val="ListParagraph"/>
              <w:rPr>
                <w:rFonts w:ascii="Century Gothic" w:hAnsi="Century Gothic"/>
                <w:sz w:val="18"/>
                <w:szCs w:val="18"/>
              </w:rPr>
            </w:pPr>
          </w:p>
        </w:tc>
      </w:tr>
      <w:tr w:rsidR="0016276C" w:rsidRPr="002B1C84" w14:paraId="5EC42ACC" w14:textId="77777777" w:rsidTr="004378A4">
        <w:tc>
          <w:tcPr>
            <w:tcW w:w="804" w:type="pct"/>
          </w:tcPr>
          <w:p w14:paraId="145D0BD7" w14:textId="77777777" w:rsidR="0016276C" w:rsidRPr="002B1C84" w:rsidRDefault="0016276C" w:rsidP="002B1C84">
            <w:pPr>
              <w:pStyle w:val="ListParagraph"/>
              <w:rPr>
                <w:rFonts w:ascii="Century Gothic" w:hAnsi="Century Gothic"/>
                <w:sz w:val="18"/>
                <w:szCs w:val="18"/>
              </w:rPr>
            </w:pPr>
          </w:p>
        </w:tc>
        <w:tc>
          <w:tcPr>
            <w:tcW w:w="1337" w:type="pct"/>
          </w:tcPr>
          <w:p w14:paraId="509BE808" w14:textId="77777777" w:rsidR="0016276C" w:rsidRPr="002B1C84" w:rsidRDefault="0016276C" w:rsidP="002B1C84">
            <w:pPr>
              <w:pStyle w:val="ListParagraph"/>
              <w:rPr>
                <w:rFonts w:ascii="Century Gothic" w:hAnsi="Century Gothic"/>
                <w:sz w:val="18"/>
                <w:szCs w:val="18"/>
              </w:rPr>
            </w:pPr>
          </w:p>
        </w:tc>
        <w:tc>
          <w:tcPr>
            <w:tcW w:w="953" w:type="pct"/>
          </w:tcPr>
          <w:p w14:paraId="08216C34" w14:textId="77777777" w:rsidR="0016276C" w:rsidRPr="002B1C84" w:rsidRDefault="0016276C" w:rsidP="002B1C84">
            <w:pPr>
              <w:pStyle w:val="ListParagraph"/>
              <w:rPr>
                <w:rFonts w:ascii="Century Gothic" w:hAnsi="Century Gothic"/>
                <w:sz w:val="18"/>
                <w:szCs w:val="18"/>
              </w:rPr>
            </w:pPr>
          </w:p>
        </w:tc>
        <w:tc>
          <w:tcPr>
            <w:tcW w:w="636" w:type="pct"/>
          </w:tcPr>
          <w:p w14:paraId="0540AC95" w14:textId="77777777" w:rsidR="0016276C" w:rsidRPr="002B1C84" w:rsidRDefault="0016276C" w:rsidP="002B1C84">
            <w:pPr>
              <w:pStyle w:val="ListParagraph"/>
              <w:rPr>
                <w:rFonts w:ascii="Century Gothic" w:hAnsi="Century Gothic"/>
                <w:sz w:val="18"/>
                <w:szCs w:val="18"/>
              </w:rPr>
            </w:pPr>
          </w:p>
        </w:tc>
        <w:tc>
          <w:tcPr>
            <w:tcW w:w="1270" w:type="pct"/>
          </w:tcPr>
          <w:p w14:paraId="1D29919E" w14:textId="77777777" w:rsidR="0016276C" w:rsidRPr="002B1C84" w:rsidRDefault="0016276C" w:rsidP="002B1C84">
            <w:pPr>
              <w:pStyle w:val="ListParagraph"/>
              <w:rPr>
                <w:rFonts w:ascii="Century Gothic" w:hAnsi="Century Gothic"/>
                <w:sz w:val="18"/>
                <w:szCs w:val="18"/>
              </w:rPr>
            </w:pPr>
          </w:p>
        </w:tc>
      </w:tr>
      <w:tr w:rsidR="0016276C" w:rsidRPr="002B1C84" w14:paraId="5F74F285" w14:textId="77777777" w:rsidTr="004378A4">
        <w:tc>
          <w:tcPr>
            <w:tcW w:w="804" w:type="pct"/>
          </w:tcPr>
          <w:p w14:paraId="26AAAA21" w14:textId="77777777" w:rsidR="0016276C" w:rsidRPr="002B1C84" w:rsidRDefault="0016276C" w:rsidP="002B1C84">
            <w:pPr>
              <w:pStyle w:val="ListParagraph"/>
              <w:rPr>
                <w:rFonts w:ascii="Century Gothic" w:hAnsi="Century Gothic"/>
                <w:sz w:val="18"/>
                <w:szCs w:val="18"/>
              </w:rPr>
            </w:pPr>
            <w:r w:rsidRPr="002B1C84">
              <w:rPr>
                <w:rFonts w:ascii="Century Gothic" w:hAnsi="Century Gothic"/>
                <w:sz w:val="18"/>
                <w:szCs w:val="18"/>
              </w:rPr>
              <w:t>Client… N</w:t>
            </w:r>
          </w:p>
        </w:tc>
        <w:tc>
          <w:tcPr>
            <w:tcW w:w="1337" w:type="pct"/>
          </w:tcPr>
          <w:p w14:paraId="7C4D7B8B" w14:textId="77777777" w:rsidR="0016276C" w:rsidRPr="002B1C84" w:rsidRDefault="0016276C" w:rsidP="002B1C84">
            <w:pPr>
              <w:pStyle w:val="ListParagraph"/>
              <w:rPr>
                <w:rFonts w:ascii="Century Gothic" w:hAnsi="Century Gothic"/>
                <w:sz w:val="18"/>
                <w:szCs w:val="18"/>
              </w:rPr>
            </w:pPr>
          </w:p>
        </w:tc>
        <w:tc>
          <w:tcPr>
            <w:tcW w:w="953" w:type="pct"/>
          </w:tcPr>
          <w:p w14:paraId="43896F3E" w14:textId="77777777" w:rsidR="0016276C" w:rsidRPr="002B1C84" w:rsidRDefault="0016276C" w:rsidP="002B1C84">
            <w:pPr>
              <w:pStyle w:val="ListParagraph"/>
              <w:rPr>
                <w:rFonts w:ascii="Century Gothic" w:hAnsi="Century Gothic"/>
                <w:sz w:val="18"/>
                <w:szCs w:val="18"/>
              </w:rPr>
            </w:pPr>
          </w:p>
        </w:tc>
        <w:tc>
          <w:tcPr>
            <w:tcW w:w="636" w:type="pct"/>
          </w:tcPr>
          <w:p w14:paraId="0A7D7F29" w14:textId="77777777" w:rsidR="0016276C" w:rsidRPr="002B1C84" w:rsidRDefault="0016276C" w:rsidP="002B1C84">
            <w:pPr>
              <w:pStyle w:val="ListParagraph"/>
              <w:rPr>
                <w:rFonts w:ascii="Century Gothic" w:hAnsi="Century Gothic"/>
                <w:sz w:val="18"/>
                <w:szCs w:val="18"/>
              </w:rPr>
            </w:pPr>
          </w:p>
        </w:tc>
        <w:tc>
          <w:tcPr>
            <w:tcW w:w="1270" w:type="pct"/>
          </w:tcPr>
          <w:p w14:paraId="0B83EF03" w14:textId="77777777" w:rsidR="0016276C" w:rsidRPr="002B1C84" w:rsidRDefault="0016276C" w:rsidP="002B1C84">
            <w:pPr>
              <w:pStyle w:val="ListParagraph"/>
              <w:rPr>
                <w:rFonts w:ascii="Century Gothic" w:hAnsi="Century Gothic"/>
                <w:sz w:val="18"/>
                <w:szCs w:val="18"/>
              </w:rPr>
            </w:pPr>
          </w:p>
        </w:tc>
      </w:tr>
    </w:tbl>
    <w:p w14:paraId="2488CD82" w14:textId="77777777" w:rsidR="0016276C" w:rsidRPr="002B1C84" w:rsidRDefault="0016276C" w:rsidP="002B1C84">
      <w:pPr>
        <w:rPr>
          <w:rFonts w:ascii="Century Gothic" w:hAnsi="Century Gothic"/>
          <w:sz w:val="18"/>
          <w:szCs w:val="18"/>
        </w:rPr>
      </w:pPr>
    </w:p>
    <w:p w14:paraId="2F40AB00" w14:textId="77777777" w:rsidR="0016276C" w:rsidRPr="002B1C84" w:rsidRDefault="0016276C" w:rsidP="002B1C84">
      <w:pPr>
        <w:rPr>
          <w:rFonts w:ascii="Century Gothic" w:hAnsi="Century Gothic"/>
          <w:sz w:val="18"/>
          <w:szCs w:val="18"/>
        </w:rPr>
      </w:pPr>
      <w:r w:rsidRPr="002B1C84">
        <w:rPr>
          <w:rFonts w:ascii="Century Gothic" w:hAnsi="Century Gothic"/>
          <w:sz w:val="18"/>
          <w:szCs w:val="18"/>
        </w:rPr>
        <w:t>A.5 - High Level Summary of qualifications of the proposed team</w:t>
      </w:r>
    </w:p>
    <w:tbl>
      <w:tblPr>
        <w:tblStyle w:val="TableGrid"/>
        <w:tblW w:w="5000" w:type="pct"/>
        <w:tblLook w:val="04A0" w:firstRow="1" w:lastRow="0" w:firstColumn="1" w:lastColumn="0" w:noHBand="0" w:noVBand="1"/>
      </w:tblPr>
      <w:tblGrid>
        <w:gridCol w:w="1435"/>
        <w:gridCol w:w="2149"/>
        <w:gridCol w:w="2157"/>
        <w:gridCol w:w="1486"/>
        <w:gridCol w:w="1789"/>
      </w:tblGrid>
      <w:tr w:rsidR="0016276C" w:rsidRPr="002B1C84" w14:paraId="097D8F7E" w14:textId="77777777" w:rsidTr="004378A4">
        <w:tc>
          <w:tcPr>
            <w:tcW w:w="796" w:type="pct"/>
            <w:shd w:val="clear" w:color="auto" w:fill="397658"/>
            <w:vAlign w:val="center"/>
          </w:tcPr>
          <w:p w14:paraId="5EECF05F"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Name of staff</w:t>
            </w:r>
          </w:p>
        </w:tc>
        <w:tc>
          <w:tcPr>
            <w:tcW w:w="1192" w:type="pct"/>
            <w:shd w:val="clear" w:color="auto" w:fill="397658"/>
            <w:vAlign w:val="center"/>
          </w:tcPr>
          <w:p w14:paraId="42CE5064"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Area of expertise*</w:t>
            </w:r>
          </w:p>
        </w:tc>
        <w:tc>
          <w:tcPr>
            <w:tcW w:w="1196" w:type="pct"/>
            <w:shd w:val="clear" w:color="auto" w:fill="397658"/>
            <w:vAlign w:val="center"/>
          </w:tcPr>
          <w:p w14:paraId="7FEEEB09" w14:textId="7F9CE3CD"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 xml:space="preserve">Number of </w:t>
            </w:r>
            <w:r w:rsidR="00C518BE">
              <w:rPr>
                <w:rFonts w:ascii="Century Gothic" w:hAnsi="Century Gothic"/>
                <w:color w:val="FFFFFF" w:themeColor="background1"/>
                <w:sz w:val="18"/>
                <w:szCs w:val="18"/>
              </w:rPr>
              <w:t xml:space="preserve">E2E </w:t>
            </w:r>
            <w:r w:rsidR="00E00AC0">
              <w:rPr>
                <w:rFonts w:ascii="Century Gothic" w:hAnsi="Century Gothic"/>
                <w:color w:val="FFFFFF" w:themeColor="background1"/>
                <w:sz w:val="18"/>
                <w:szCs w:val="18"/>
              </w:rPr>
              <w:t>Lending</w:t>
            </w:r>
            <w:r w:rsidR="00E00AC0" w:rsidRPr="002B1C84">
              <w:rPr>
                <w:rFonts w:ascii="Century Gothic" w:hAnsi="Century Gothic"/>
                <w:color w:val="FFFFFF" w:themeColor="background1"/>
                <w:sz w:val="18"/>
                <w:szCs w:val="18"/>
              </w:rPr>
              <w:t xml:space="preserve"> </w:t>
            </w:r>
            <w:r w:rsidRPr="002B1C84">
              <w:rPr>
                <w:rFonts w:ascii="Century Gothic" w:hAnsi="Century Gothic"/>
                <w:color w:val="FFFFFF" w:themeColor="background1"/>
                <w:sz w:val="18"/>
                <w:szCs w:val="18"/>
              </w:rPr>
              <w:t>system implementations</w:t>
            </w:r>
          </w:p>
        </w:tc>
        <w:tc>
          <w:tcPr>
            <w:tcW w:w="824" w:type="pct"/>
            <w:shd w:val="clear" w:color="auto" w:fill="397658"/>
            <w:vAlign w:val="center"/>
          </w:tcPr>
          <w:p w14:paraId="0BBBA8E4"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Years of Experience</w:t>
            </w:r>
          </w:p>
        </w:tc>
        <w:tc>
          <w:tcPr>
            <w:tcW w:w="992" w:type="pct"/>
            <w:shd w:val="clear" w:color="auto" w:fill="397658"/>
            <w:vAlign w:val="center"/>
          </w:tcPr>
          <w:p w14:paraId="394AE69B" w14:textId="77777777" w:rsidR="0016276C" w:rsidRPr="002B1C84" w:rsidRDefault="0016276C" w:rsidP="002B1C84">
            <w:pPr>
              <w:pStyle w:val="ListParagraph"/>
              <w:rPr>
                <w:rFonts w:ascii="Century Gothic" w:hAnsi="Century Gothic"/>
                <w:color w:val="FFFFFF" w:themeColor="background1"/>
                <w:sz w:val="18"/>
                <w:szCs w:val="18"/>
              </w:rPr>
            </w:pPr>
            <w:r w:rsidRPr="002B1C84">
              <w:rPr>
                <w:rFonts w:ascii="Century Gothic" w:hAnsi="Century Gothic"/>
                <w:color w:val="FFFFFF" w:themeColor="background1"/>
                <w:sz w:val="18"/>
                <w:szCs w:val="18"/>
              </w:rPr>
              <w:t>Academic Qualifications</w:t>
            </w:r>
          </w:p>
        </w:tc>
      </w:tr>
      <w:tr w:rsidR="0016276C" w:rsidRPr="002B1C84" w14:paraId="7D70FFF5" w14:textId="77777777" w:rsidTr="004378A4">
        <w:tc>
          <w:tcPr>
            <w:tcW w:w="796" w:type="pct"/>
          </w:tcPr>
          <w:p w14:paraId="30F69DAE" w14:textId="77777777" w:rsidR="0016276C" w:rsidRPr="002B1C84" w:rsidRDefault="0016276C" w:rsidP="002B1C84">
            <w:pPr>
              <w:pStyle w:val="ListParagraph"/>
              <w:rPr>
                <w:rFonts w:ascii="Century Gothic" w:hAnsi="Century Gothic"/>
                <w:sz w:val="18"/>
                <w:szCs w:val="18"/>
              </w:rPr>
            </w:pPr>
            <w:r w:rsidRPr="002B1C84">
              <w:rPr>
                <w:rFonts w:ascii="Century Gothic" w:hAnsi="Century Gothic"/>
                <w:sz w:val="18"/>
                <w:szCs w:val="18"/>
              </w:rPr>
              <w:t>Staff 1</w:t>
            </w:r>
          </w:p>
        </w:tc>
        <w:tc>
          <w:tcPr>
            <w:tcW w:w="1192" w:type="pct"/>
          </w:tcPr>
          <w:p w14:paraId="000BEBF0" w14:textId="77777777" w:rsidR="0016276C" w:rsidRPr="002B1C84" w:rsidRDefault="0016276C" w:rsidP="002B1C84">
            <w:pPr>
              <w:pStyle w:val="ListParagraph"/>
              <w:rPr>
                <w:rFonts w:ascii="Century Gothic" w:hAnsi="Century Gothic"/>
                <w:sz w:val="18"/>
                <w:szCs w:val="18"/>
              </w:rPr>
            </w:pPr>
          </w:p>
        </w:tc>
        <w:tc>
          <w:tcPr>
            <w:tcW w:w="1196" w:type="pct"/>
          </w:tcPr>
          <w:p w14:paraId="646713DA" w14:textId="77777777" w:rsidR="0016276C" w:rsidRPr="002B1C84" w:rsidRDefault="0016276C" w:rsidP="002B1C84">
            <w:pPr>
              <w:pStyle w:val="ListParagraph"/>
              <w:rPr>
                <w:rFonts w:ascii="Century Gothic" w:hAnsi="Century Gothic"/>
                <w:sz w:val="18"/>
                <w:szCs w:val="18"/>
              </w:rPr>
            </w:pPr>
          </w:p>
        </w:tc>
        <w:tc>
          <w:tcPr>
            <w:tcW w:w="824" w:type="pct"/>
          </w:tcPr>
          <w:p w14:paraId="61717ED7" w14:textId="77777777" w:rsidR="0016276C" w:rsidRPr="002B1C84" w:rsidRDefault="0016276C" w:rsidP="002B1C84">
            <w:pPr>
              <w:pStyle w:val="ListParagraph"/>
              <w:rPr>
                <w:rFonts w:ascii="Century Gothic" w:hAnsi="Century Gothic"/>
                <w:sz w:val="18"/>
                <w:szCs w:val="18"/>
              </w:rPr>
            </w:pPr>
          </w:p>
        </w:tc>
        <w:tc>
          <w:tcPr>
            <w:tcW w:w="992" w:type="pct"/>
          </w:tcPr>
          <w:p w14:paraId="5A1BF41E" w14:textId="77777777" w:rsidR="0016276C" w:rsidRPr="002B1C84" w:rsidRDefault="0016276C" w:rsidP="002B1C84">
            <w:pPr>
              <w:pStyle w:val="ListParagraph"/>
              <w:rPr>
                <w:rFonts w:ascii="Century Gothic" w:hAnsi="Century Gothic"/>
                <w:sz w:val="18"/>
                <w:szCs w:val="18"/>
              </w:rPr>
            </w:pPr>
          </w:p>
        </w:tc>
      </w:tr>
      <w:tr w:rsidR="0016276C" w:rsidRPr="002B1C84" w14:paraId="59CFB4EA" w14:textId="77777777" w:rsidTr="004378A4">
        <w:tc>
          <w:tcPr>
            <w:tcW w:w="796" w:type="pct"/>
          </w:tcPr>
          <w:p w14:paraId="73184AC5" w14:textId="77777777" w:rsidR="0016276C" w:rsidRPr="002B1C84" w:rsidRDefault="0016276C" w:rsidP="002B1C84">
            <w:pPr>
              <w:pStyle w:val="ListParagraph"/>
              <w:rPr>
                <w:rFonts w:ascii="Century Gothic" w:hAnsi="Century Gothic"/>
                <w:sz w:val="18"/>
                <w:szCs w:val="18"/>
              </w:rPr>
            </w:pPr>
            <w:r w:rsidRPr="002B1C84">
              <w:rPr>
                <w:rFonts w:ascii="Century Gothic" w:hAnsi="Century Gothic"/>
                <w:sz w:val="18"/>
                <w:szCs w:val="18"/>
              </w:rPr>
              <w:t>Staff 2</w:t>
            </w:r>
          </w:p>
        </w:tc>
        <w:tc>
          <w:tcPr>
            <w:tcW w:w="1192" w:type="pct"/>
          </w:tcPr>
          <w:p w14:paraId="05F94FA5" w14:textId="77777777" w:rsidR="0016276C" w:rsidRPr="002B1C84" w:rsidRDefault="0016276C" w:rsidP="002B1C84">
            <w:pPr>
              <w:pStyle w:val="ListParagraph"/>
              <w:rPr>
                <w:rFonts w:ascii="Century Gothic" w:hAnsi="Century Gothic"/>
                <w:sz w:val="18"/>
                <w:szCs w:val="18"/>
              </w:rPr>
            </w:pPr>
          </w:p>
        </w:tc>
        <w:tc>
          <w:tcPr>
            <w:tcW w:w="1196" w:type="pct"/>
          </w:tcPr>
          <w:p w14:paraId="48712BF5" w14:textId="77777777" w:rsidR="0016276C" w:rsidRPr="002B1C84" w:rsidRDefault="0016276C" w:rsidP="002B1C84">
            <w:pPr>
              <w:pStyle w:val="ListParagraph"/>
              <w:rPr>
                <w:rFonts w:ascii="Century Gothic" w:hAnsi="Century Gothic"/>
                <w:sz w:val="18"/>
                <w:szCs w:val="18"/>
              </w:rPr>
            </w:pPr>
          </w:p>
        </w:tc>
        <w:tc>
          <w:tcPr>
            <w:tcW w:w="824" w:type="pct"/>
          </w:tcPr>
          <w:p w14:paraId="38B026A1" w14:textId="77777777" w:rsidR="0016276C" w:rsidRPr="002B1C84" w:rsidRDefault="0016276C" w:rsidP="002B1C84">
            <w:pPr>
              <w:pStyle w:val="ListParagraph"/>
              <w:rPr>
                <w:rFonts w:ascii="Century Gothic" w:hAnsi="Century Gothic"/>
                <w:sz w:val="18"/>
                <w:szCs w:val="18"/>
              </w:rPr>
            </w:pPr>
          </w:p>
        </w:tc>
        <w:tc>
          <w:tcPr>
            <w:tcW w:w="992" w:type="pct"/>
          </w:tcPr>
          <w:p w14:paraId="58C6B30C" w14:textId="77777777" w:rsidR="0016276C" w:rsidRPr="002B1C84" w:rsidRDefault="0016276C" w:rsidP="002B1C84">
            <w:pPr>
              <w:pStyle w:val="ListParagraph"/>
              <w:rPr>
                <w:rFonts w:ascii="Century Gothic" w:hAnsi="Century Gothic"/>
                <w:sz w:val="18"/>
                <w:szCs w:val="18"/>
              </w:rPr>
            </w:pPr>
          </w:p>
        </w:tc>
      </w:tr>
      <w:tr w:rsidR="0016276C" w:rsidRPr="002B1C84" w14:paraId="52ACB222" w14:textId="77777777" w:rsidTr="004378A4">
        <w:tc>
          <w:tcPr>
            <w:tcW w:w="796" w:type="pct"/>
          </w:tcPr>
          <w:p w14:paraId="105C61E2" w14:textId="77777777" w:rsidR="0016276C" w:rsidRPr="002B1C84" w:rsidRDefault="0016276C" w:rsidP="002B1C84">
            <w:pPr>
              <w:pStyle w:val="ListParagraph"/>
              <w:rPr>
                <w:rFonts w:ascii="Century Gothic" w:hAnsi="Century Gothic"/>
                <w:sz w:val="18"/>
                <w:szCs w:val="18"/>
              </w:rPr>
            </w:pPr>
          </w:p>
        </w:tc>
        <w:tc>
          <w:tcPr>
            <w:tcW w:w="1192" w:type="pct"/>
          </w:tcPr>
          <w:p w14:paraId="4323CBA8" w14:textId="77777777" w:rsidR="0016276C" w:rsidRPr="002B1C84" w:rsidRDefault="0016276C" w:rsidP="002B1C84">
            <w:pPr>
              <w:pStyle w:val="ListParagraph"/>
              <w:rPr>
                <w:rFonts w:ascii="Century Gothic" w:hAnsi="Century Gothic"/>
                <w:sz w:val="18"/>
                <w:szCs w:val="18"/>
              </w:rPr>
            </w:pPr>
          </w:p>
        </w:tc>
        <w:tc>
          <w:tcPr>
            <w:tcW w:w="1196" w:type="pct"/>
          </w:tcPr>
          <w:p w14:paraId="4F48BA7B" w14:textId="77777777" w:rsidR="0016276C" w:rsidRPr="002B1C84" w:rsidRDefault="0016276C" w:rsidP="002B1C84">
            <w:pPr>
              <w:pStyle w:val="ListParagraph"/>
              <w:rPr>
                <w:rFonts w:ascii="Century Gothic" w:hAnsi="Century Gothic"/>
                <w:sz w:val="18"/>
                <w:szCs w:val="18"/>
              </w:rPr>
            </w:pPr>
          </w:p>
        </w:tc>
        <w:tc>
          <w:tcPr>
            <w:tcW w:w="824" w:type="pct"/>
          </w:tcPr>
          <w:p w14:paraId="3426E158" w14:textId="77777777" w:rsidR="0016276C" w:rsidRPr="002B1C84" w:rsidRDefault="0016276C" w:rsidP="002B1C84">
            <w:pPr>
              <w:pStyle w:val="ListParagraph"/>
              <w:rPr>
                <w:rFonts w:ascii="Century Gothic" w:hAnsi="Century Gothic"/>
                <w:sz w:val="18"/>
                <w:szCs w:val="18"/>
              </w:rPr>
            </w:pPr>
          </w:p>
        </w:tc>
        <w:tc>
          <w:tcPr>
            <w:tcW w:w="992" w:type="pct"/>
          </w:tcPr>
          <w:p w14:paraId="529FAC95" w14:textId="77777777" w:rsidR="0016276C" w:rsidRPr="002B1C84" w:rsidRDefault="0016276C" w:rsidP="002B1C84">
            <w:pPr>
              <w:pStyle w:val="ListParagraph"/>
              <w:rPr>
                <w:rFonts w:ascii="Century Gothic" w:hAnsi="Century Gothic"/>
                <w:sz w:val="18"/>
                <w:szCs w:val="18"/>
              </w:rPr>
            </w:pPr>
          </w:p>
        </w:tc>
      </w:tr>
      <w:tr w:rsidR="0016276C" w:rsidRPr="002B1C84" w14:paraId="5E76F24C" w14:textId="77777777" w:rsidTr="004378A4">
        <w:tc>
          <w:tcPr>
            <w:tcW w:w="796" w:type="pct"/>
          </w:tcPr>
          <w:p w14:paraId="463AB2AB" w14:textId="77777777" w:rsidR="0016276C" w:rsidRPr="002B1C84" w:rsidRDefault="0016276C" w:rsidP="002B1C84">
            <w:pPr>
              <w:pStyle w:val="ListParagraph"/>
              <w:rPr>
                <w:rFonts w:ascii="Century Gothic" w:hAnsi="Century Gothic"/>
                <w:sz w:val="18"/>
                <w:szCs w:val="18"/>
              </w:rPr>
            </w:pPr>
            <w:r w:rsidRPr="002B1C84">
              <w:rPr>
                <w:rFonts w:ascii="Century Gothic" w:hAnsi="Century Gothic"/>
                <w:sz w:val="18"/>
                <w:szCs w:val="18"/>
              </w:rPr>
              <w:t>Staff… N</w:t>
            </w:r>
          </w:p>
        </w:tc>
        <w:tc>
          <w:tcPr>
            <w:tcW w:w="1192" w:type="pct"/>
          </w:tcPr>
          <w:p w14:paraId="54E52EAD" w14:textId="77777777" w:rsidR="0016276C" w:rsidRPr="002B1C84" w:rsidRDefault="0016276C" w:rsidP="002B1C84">
            <w:pPr>
              <w:pStyle w:val="ListParagraph"/>
              <w:rPr>
                <w:rFonts w:ascii="Century Gothic" w:hAnsi="Century Gothic"/>
                <w:sz w:val="18"/>
                <w:szCs w:val="18"/>
              </w:rPr>
            </w:pPr>
          </w:p>
        </w:tc>
        <w:tc>
          <w:tcPr>
            <w:tcW w:w="1196" w:type="pct"/>
          </w:tcPr>
          <w:p w14:paraId="773C738B" w14:textId="77777777" w:rsidR="0016276C" w:rsidRPr="002B1C84" w:rsidRDefault="0016276C" w:rsidP="002B1C84">
            <w:pPr>
              <w:pStyle w:val="ListParagraph"/>
              <w:rPr>
                <w:rFonts w:ascii="Century Gothic" w:hAnsi="Century Gothic"/>
                <w:sz w:val="18"/>
                <w:szCs w:val="18"/>
              </w:rPr>
            </w:pPr>
          </w:p>
        </w:tc>
        <w:tc>
          <w:tcPr>
            <w:tcW w:w="824" w:type="pct"/>
          </w:tcPr>
          <w:p w14:paraId="65298D63" w14:textId="77777777" w:rsidR="0016276C" w:rsidRPr="002B1C84" w:rsidRDefault="0016276C" w:rsidP="002B1C84">
            <w:pPr>
              <w:pStyle w:val="ListParagraph"/>
              <w:rPr>
                <w:rFonts w:ascii="Century Gothic" w:hAnsi="Century Gothic"/>
                <w:sz w:val="18"/>
                <w:szCs w:val="18"/>
              </w:rPr>
            </w:pPr>
          </w:p>
        </w:tc>
        <w:tc>
          <w:tcPr>
            <w:tcW w:w="992" w:type="pct"/>
          </w:tcPr>
          <w:p w14:paraId="0621EC67" w14:textId="77777777" w:rsidR="0016276C" w:rsidRPr="002B1C84" w:rsidRDefault="0016276C" w:rsidP="002B1C84">
            <w:pPr>
              <w:pStyle w:val="ListParagraph"/>
              <w:rPr>
                <w:rFonts w:ascii="Century Gothic" w:hAnsi="Century Gothic"/>
                <w:sz w:val="18"/>
                <w:szCs w:val="18"/>
              </w:rPr>
            </w:pPr>
          </w:p>
        </w:tc>
      </w:tr>
    </w:tbl>
    <w:p w14:paraId="143A475F" w14:textId="77777777" w:rsidR="0016276C" w:rsidRPr="002B1C84" w:rsidRDefault="0016276C" w:rsidP="002B1C84">
      <w:pPr>
        <w:pStyle w:val="ListParagraph"/>
        <w:ind w:left="720"/>
        <w:rPr>
          <w:rFonts w:ascii="Century Gothic" w:hAnsi="Century Gothic"/>
          <w:sz w:val="18"/>
          <w:szCs w:val="18"/>
          <w:u w:val="single"/>
        </w:rPr>
      </w:pPr>
    </w:p>
    <w:p w14:paraId="1AD0C15C" w14:textId="77777777" w:rsidR="0016276C" w:rsidRPr="002B1C84" w:rsidRDefault="0016276C" w:rsidP="002B1C84">
      <w:pPr>
        <w:pStyle w:val="ListParagraph"/>
        <w:ind w:left="720"/>
        <w:rPr>
          <w:rFonts w:ascii="Century Gothic" w:hAnsi="Century Gothic"/>
          <w:sz w:val="18"/>
          <w:szCs w:val="18"/>
          <w:u w:val="single"/>
        </w:rPr>
      </w:pPr>
      <w:r w:rsidRPr="002B1C84">
        <w:rPr>
          <w:rFonts w:ascii="Century Gothic" w:hAnsi="Century Gothic"/>
          <w:sz w:val="18"/>
          <w:szCs w:val="18"/>
          <w:u w:val="single"/>
        </w:rPr>
        <w:t>Notes</w:t>
      </w:r>
    </w:p>
    <w:p w14:paraId="5596A297" w14:textId="366C47DB" w:rsidR="0016276C" w:rsidRPr="002B1C84" w:rsidRDefault="0016276C" w:rsidP="002B1C84">
      <w:pPr>
        <w:pStyle w:val="ListParagraph"/>
        <w:ind w:left="720"/>
        <w:rPr>
          <w:rFonts w:ascii="Century Gothic" w:hAnsi="Century Gothic"/>
          <w:sz w:val="18"/>
          <w:szCs w:val="18"/>
        </w:rPr>
      </w:pPr>
      <w:r w:rsidRPr="002B1C84">
        <w:rPr>
          <w:rFonts w:ascii="Century Gothic" w:hAnsi="Century Gothic"/>
          <w:sz w:val="18"/>
          <w:szCs w:val="18"/>
        </w:rPr>
        <w:t xml:space="preserve">*Areas of expertise: For example – </w:t>
      </w:r>
      <w:r w:rsidR="00AD277C">
        <w:rPr>
          <w:rFonts w:ascii="Century Gothic" w:hAnsi="Century Gothic"/>
          <w:sz w:val="18"/>
          <w:szCs w:val="18"/>
        </w:rPr>
        <w:t xml:space="preserve">Risk </w:t>
      </w:r>
      <w:r w:rsidR="00905412">
        <w:rPr>
          <w:rFonts w:ascii="Century Gothic" w:hAnsi="Century Gothic"/>
          <w:sz w:val="18"/>
          <w:szCs w:val="18"/>
        </w:rPr>
        <w:t xml:space="preserve">Management, Compliance, Internal Audit, </w:t>
      </w:r>
      <w:r w:rsidR="00B90B1F">
        <w:rPr>
          <w:rFonts w:ascii="Century Gothic" w:hAnsi="Century Gothic"/>
          <w:sz w:val="18"/>
          <w:szCs w:val="18"/>
        </w:rPr>
        <w:t xml:space="preserve">Business Continuity Management </w:t>
      </w:r>
      <w:r w:rsidRPr="002B1C84">
        <w:rPr>
          <w:rFonts w:ascii="Century Gothic" w:hAnsi="Century Gothic"/>
          <w:sz w:val="18"/>
          <w:szCs w:val="18"/>
        </w:rPr>
        <w:t>etc</w:t>
      </w:r>
    </w:p>
    <w:p w14:paraId="0EE84F3A" w14:textId="77777777" w:rsidR="0016276C" w:rsidRPr="002B1C84" w:rsidRDefault="0016276C" w:rsidP="002B1C84">
      <w:pPr>
        <w:pStyle w:val="ListParagraph"/>
        <w:ind w:left="720"/>
        <w:rPr>
          <w:rFonts w:ascii="Century Gothic" w:hAnsi="Century Gothic"/>
          <w:sz w:val="18"/>
          <w:szCs w:val="18"/>
        </w:rPr>
      </w:pPr>
    </w:p>
    <w:p w14:paraId="01342BC8" w14:textId="77777777" w:rsidR="0016276C" w:rsidRPr="002B1C84" w:rsidRDefault="0016276C" w:rsidP="002B1C84">
      <w:pPr>
        <w:pStyle w:val="Heading2"/>
        <w:numPr>
          <w:ilvl w:val="0"/>
          <w:numId w:val="6"/>
        </w:numPr>
        <w:rPr>
          <w:rFonts w:ascii="Century Gothic" w:hAnsi="Century Gothic"/>
          <w:b/>
          <w:color w:val="auto"/>
          <w:sz w:val="18"/>
          <w:szCs w:val="18"/>
        </w:rPr>
      </w:pPr>
      <w:bookmarkStart w:id="41" w:name="_Toc496524426"/>
      <w:bookmarkStart w:id="42" w:name="_Toc34735570"/>
      <w:bookmarkStart w:id="43" w:name="_Toc38988791"/>
      <w:r w:rsidRPr="002B1C84">
        <w:rPr>
          <w:rFonts w:ascii="Century Gothic" w:hAnsi="Century Gothic"/>
          <w:b/>
          <w:color w:val="auto"/>
          <w:sz w:val="18"/>
          <w:szCs w:val="18"/>
        </w:rPr>
        <w:t>Specific firm experience/reference template.</w:t>
      </w:r>
      <w:bookmarkEnd w:id="41"/>
      <w:bookmarkEnd w:id="42"/>
      <w:bookmarkEnd w:id="43"/>
    </w:p>
    <w:tbl>
      <w:tblPr>
        <w:tblStyle w:val="GridTable1Light-Accent31"/>
        <w:tblW w:w="9193" w:type="dxa"/>
        <w:tblLook w:val="04A0" w:firstRow="1" w:lastRow="0" w:firstColumn="1" w:lastColumn="0" w:noHBand="0" w:noVBand="1"/>
      </w:tblPr>
      <w:tblGrid>
        <w:gridCol w:w="4469"/>
        <w:gridCol w:w="4724"/>
      </w:tblGrid>
      <w:tr w:rsidR="0016276C" w:rsidRPr="002B1C84" w14:paraId="0CF86BA1" w14:textId="77777777" w:rsidTr="004378A4">
        <w:trPr>
          <w:cnfStyle w:val="100000000000" w:firstRow="1" w:lastRow="0" w:firstColumn="0" w:lastColumn="0" w:oddVBand="0" w:evenVBand="0" w:oddHBand="0"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4469" w:type="dxa"/>
          </w:tcPr>
          <w:p w14:paraId="4980449D" w14:textId="77777777" w:rsidR="0016276C" w:rsidRPr="002B1C84" w:rsidRDefault="0016276C" w:rsidP="002B1C84">
            <w:pPr>
              <w:pStyle w:val="ListParagraph"/>
              <w:ind w:left="106"/>
              <w:rPr>
                <w:rFonts w:ascii="Century Gothic" w:hAnsi="Century Gothic" w:cstheme="minorHAnsi"/>
                <w:b w:val="0"/>
                <w:bCs w:val="0"/>
                <w:sz w:val="18"/>
                <w:szCs w:val="18"/>
              </w:rPr>
            </w:pPr>
            <w:r w:rsidRPr="002B1C84">
              <w:rPr>
                <w:rFonts w:ascii="Century Gothic" w:hAnsi="Century Gothic" w:cstheme="minorHAnsi"/>
                <w:b w:val="0"/>
                <w:bCs w:val="0"/>
                <w:sz w:val="18"/>
                <w:szCs w:val="18"/>
              </w:rPr>
              <w:t>Country:</w:t>
            </w:r>
          </w:p>
          <w:p w14:paraId="58D51446" w14:textId="77777777" w:rsidR="0016276C" w:rsidRPr="002B1C84" w:rsidRDefault="0016276C" w:rsidP="002B1C84">
            <w:pPr>
              <w:pStyle w:val="ListParagraph"/>
              <w:ind w:left="106"/>
              <w:rPr>
                <w:rFonts w:ascii="Century Gothic" w:hAnsi="Century Gothic" w:cstheme="minorHAnsi"/>
                <w:b w:val="0"/>
                <w:bCs w:val="0"/>
                <w:sz w:val="18"/>
                <w:szCs w:val="18"/>
              </w:rPr>
            </w:pPr>
          </w:p>
          <w:p w14:paraId="0177B38D" w14:textId="77777777" w:rsidR="0016276C" w:rsidRPr="002B1C84" w:rsidRDefault="0016276C" w:rsidP="002B1C84">
            <w:pPr>
              <w:pStyle w:val="ListParagraph"/>
              <w:ind w:left="106"/>
              <w:rPr>
                <w:rFonts w:ascii="Century Gothic" w:hAnsi="Century Gothic" w:cstheme="minorHAnsi"/>
                <w:b w:val="0"/>
                <w:color w:val="000000" w:themeColor="text1"/>
                <w:sz w:val="18"/>
                <w:szCs w:val="18"/>
              </w:rPr>
            </w:pPr>
          </w:p>
        </w:tc>
        <w:tc>
          <w:tcPr>
            <w:tcW w:w="4724" w:type="dxa"/>
          </w:tcPr>
          <w:p w14:paraId="682FCDD6" w14:textId="77777777" w:rsidR="0016276C" w:rsidRPr="002B1C84" w:rsidRDefault="0016276C" w:rsidP="002B1C84">
            <w:pPr>
              <w:pStyle w:val="ListParagraph"/>
              <w:ind w:left="106"/>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val="0"/>
                <w:color w:val="000000" w:themeColor="text1"/>
                <w:sz w:val="18"/>
                <w:szCs w:val="18"/>
              </w:rPr>
            </w:pPr>
            <w:r w:rsidRPr="002B1C84">
              <w:rPr>
                <w:rFonts w:ascii="Century Gothic" w:hAnsi="Century Gothic" w:cstheme="minorHAnsi"/>
                <w:b w:val="0"/>
                <w:color w:val="000000" w:themeColor="text1"/>
                <w:sz w:val="18"/>
                <w:szCs w:val="18"/>
              </w:rPr>
              <w:t xml:space="preserve">Duration of </w:t>
            </w:r>
            <w:proofErr w:type="gramStart"/>
            <w:r w:rsidRPr="002B1C84">
              <w:rPr>
                <w:rFonts w:ascii="Century Gothic" w:hAnsi="Century Gothic" w:cstheme="minorHAnsi"/>
                <w:b w:val="0"/>
                <w:color w:val="000000" w:themeColor="text1"/>
                <w:sz w:val="18"/>
                <w:szCs w:val="18"/>
              </w:rPr>
              <w:t>assignment(</w:t>
            </w:r>
            <w:proofErr w:type="gramEnd"/>
            <w:r w:rsidRPr="002B1C84">
              <w:rPr>
                <w:rFonts w:ascii="Century Gothic" w:hAnsi="Century Gothic" w:cstheme="minorHAnsi"/>
                <w:b w:val="0"/>
                <w:color w:val="000000" w:themeColor="text1"/>
                <w:sz w:val="18"/>
                <w:szCs w:val="18"/>
              </w:rPr>
              <w:t>Months):</w:t>
            </w:r>
          </w:p>
        </w:tc>
      </w:tr>
      <w:tr w:rsidR="0016276C" w:rsidRPr="002B1C84" w14:paraId="0721C79D" w14:textId="77777777" w:rsidTr="004378A4">
        <w:trPr>
          <w:trHeight w:val="1088"/>
        </w:trPr>
        <w:tc>
          <w:tcPr>
            <w:cnfStyle w:val="001000000000" w:firstRow="0" w:lastRow="0" w:firstColumn="1" w:lastColumn="0" w:oddVBand="0" w:evenVBand="0" w:oddHBand="0" w:evenHBand="0" w:firstRowFirstColumn="0" w:firstRowLastColumn="0" w:lastRowFirstColumn="0" w:lastRowLastColumn="0"/>
            <w:tcW w:w="4469" w:type="dxa"/>
          </w:tcPr>
          <w:p w14:paraId="3145B91C" w14:textId="77777777" w:rsidR="0016276C" w:rsidRPr="002B1C84" w:rsidRDefault="0016276C" w:rsidP="002B1C84">
            <w:pPr>
              <w:pStyle w:val="ListParagraph"/>
              <w:ind w:left="106"/>
              <w:rPr>
                <w:rFonts w:ascii="Century Gothic" w:hAnsi="Century Gothic" w:cstheme="minorHAnsi"/>
                <w:b w:val="0"/>
                <w:sz w:val="18"/>
                <w:szCs w:val="18"/>
              </w:rPr>
            </w:pPr>
            <w:r w:rsidRPr="002B1C84">
              <w:rPr>
                <w:rFonts w:ascii="Century Gothic" w:hAnsi="Century Gothic" w:cstheme="minorHAnsi"/>
                <w:b w:val="0"/>
                <w:bCs w:val="0"/>
                <w:sz w:val="18"/>
                <w:szCs w:val="18"/>
              </w:rPr>
              <w:t>Location within country:</w:t>
            </w:r>
          </w:p>
        </w:tc>
        <w:tc>
          <w:tcPr>
            <w:tcW w:w="4724" w:type="dxa"/>
          </w:tcPr>
          <w:p w14:paraId="5ADB34CC"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r w:rsidRPr="002B1C84">
              <w:rPr>
                <w:rFonts w:ascii="Century Gothic" w:hAnsi="Century Gothic" w:cstheme="minorHAnsi"/>
                <w:sz w:val="18"/>
                <w:szCs w:val="18"/>
              </w:rPr>
              <w:t>Total Number of staff-months of the assignment:</w:t>
            </w:r>
          </w:p>
          <w:p w14:paraId="268556D8"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p>
          <w:p w14:paraId="6461630D"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p>
        </w:tc>
      </w:tr>
      <w:tr w:rsidR="0016276C" w:rsidRPr="002B1C84" w14:paraId="76A38BF4" w14:textId="77777777" w:rsidTr="004378A4">
        <w:trPr>
          <w:trHeight w:val="1088"/>
        </w:trPr>
        <w:tc>
          <w:tcPr>
            <w:cnfStyle w:val="001000000000" w:firstRow="0" w:lastRow="0" w:firstColumn="1" w:lastColumn="0" w:oddVBand="0" w:evenVBand="0" w:oddHBand="0" w:evenHBand="0" w:firstRowFirstColumn="0" w:firstRowLastColumn="0" w:lastRowFirstColumn="0" w:lastRowLastColumn="0"/>
            <w:tcW w:w="4469" w:type="dxa"/>
          </w:tcPr>
          <w:p w14:paraId="35F37600" w14:textId="77777777" w:rsidR="0016276C" w:rsidRPr="002B1C84" w:rsidRDefault="0016276C" w:rsidP="002B1C84">
            <w:pPr>
              <w:pStyle w:val="ListParagraph"/>
              <w:ind w:left="106"/>
              <w:rPr>
                <w:rFonts w:ascii="Century Gothic" w:hAnsi="Century Gothic" w:cstheme="minorHAnsi"/>
                <w:b w:val="0"/>
                <w:sz w:val="18"/>
                <w:szCs w:val="18"/>
              </w:rPr>
            </w:pPr>
            <w:r w:rsidRPr="002B1C84">
              <w:rPr>
                <w:rFonts w:ascii="Century Gothic" w:hAnsi="Century Gothic" w:cstheme="minorHAnsi"/>
                <w:b w:val="0"/>
                <w:sz w:val="18"/>
                <w:szCs w:val="18"/>
              </w:rPr>
              <w:t xml:space="preserve">Address: </w:t>
            </w:r>
          </w:p>
          <w:p w14:paraId="5802BF08" w14:textId="77777777" w:rsidR="0016276C" w:rsidRPr="002B1C84" w:rsidRDefault="0016276C" w:rsidP="002B1C84">
            <w:pPr>
              <w:pStyle w:val="ListParagraph"/>
              <w:ind w:left="106"/>
              <w:rPr>
                <w:rFonts w:ascii="Century Gothic" w:hAnsi="Century Gothic" w:cstheme="minorHAnsi"/>
                <w:b w:val="0"/>
                <w:sz w:val="18"/>
                <w:szCs w:val="18"/>
              </w:rPr>
            </w:pPr>
          </w:p>
          <w:p w14:paraId="7C67785C" w14:textId="77777777" w:rsidR="0016276C" w:rsidRPr="002B1C84" w:rsidRDefault="0016276C" w:rsidP="002B1C84">
            <w:pPr>
              <w:pStyle w:val="ListParagraph"/>
              <w:ind w:left="106"/>
              <w:rPr>
                <w:rFonts w:ascii="Century Gothic" w:hAnsi="Century Gothic" w:cstheme="minorHAnsi"/>
                <w:b w:val="0"/>
                <w:sz w:val="18"/>
                <w:szCs w:val="18"/>
              </w:rPr>
            </w:pPr>
          </w:p>
        </w:tc>
        <w:tc>
          <w:tcPr>
            <w:tcW w:w="4724" w:type="dxa"/>
          </w:tcPr>
          <w:p w14:paraId="28815530"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r w:rsidRPr="002B1C84">
              <w:rPr>
                <w:rFonts w:ascii="Century Gothic" w:hAnsi="Century Gothic" w:cstheme="minorHAnsi"/>
                <w:sz w:val="18"/>
                <w:szCs w:val="18"/>
              </w:rPr>
              <w:t>Approx. value of the services provided by your firm under the contract (US$):</w:t>
            </w:r>
          </w:p>
          <w:p w14:paraId="04ADDE58"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p>
          <w:p w14:paraId="1D378986"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p>
        </w:tc>
      </w:tr>
      <w:tr w:rsidR="0016276C" w:rsidRPr="002B1C84" w14:paraId="27CF9762" w14:textId="77777777" w:rsidTr="004378A4">
        <w:trPr>
          <w:trHeight w:val="1088"/>
        </w:trPr>
        <w:tc>
          <w:tcPr>
            <w:cnfStyle w:val="001000000000" w:firstRow="0" w:lastRow="0" w:firstColumn="1" w:lastColumn="0" w:oddVBand="0" w:evenVBand="0" w:oddHBand="0" w:evenHBand="0" w:firstRowFirstColumn="0" w:firstRowLastColumn="0" w:lastRowFirstColumn="0" w:lastRowLastColumn="0"/>
            <w:tcW w:w="4469" w:type="dxa"/>
          </w:tcPr>
          <w:p w14:paraId="7B3D0B45" w14:textId="77777777" w:rsidR="0016276C" w:rsidRPr="002B1C84" w:rsidRDefault="0016276C" w:rsidP="002B1C84">
            <w:pPr>
              <w:pStyle w:val="ListParagraph"/>
              <w:ind w:left="106"/>
              <w:rPr>
                <w:rFonts w:ascii="Century Gothic" w:hAnsi="Century Gothic" w:cstheme="minorHAnsi"/>
                <w:b w:val="0"/>
                <w:sz w:val="18"/>
                <w:szCs w:val="18"/>
              </w:rPr>
            </w:pPr>
            <w:r w:rsidRPr="002B1C84">
              <w:rPr>
                <w:rFonts w:ascii="Century Gothic" w:hAnsi="Century Gothic" w:cstheme="minorHAnsi"/>
                <w:b w:val="0"/>
                <w:sz w:val="18"/>
                <w:szCs w:val="18"/>
              </w:rPr>
              <w:t>Start date (Month/year):</w:t>
            </w:r>
          </w:p>
          <w:p w14:paraId="6FE64B2D" w14:textId="77777777" w:rsidR="0016276C" w:rsidRPr="002B1C84" w:rsidRDefault="0016276C" w:rsidP="002B1C84">
            <w:pPr>
              <w:pStyle w:val="ListParagraph"/>
              <w:ind w:left="106"/>
              <w:rPr>
                <w:rFonts w:ascii="Century Gothic" w:hAnsi="Century Gothic" w:cstheme="minorHAnsi"/>
                <w:b w:val="0"/>
                <w:sz w:val="18"/>
                <w:szCs w:val="18"/>
              </w:rPr>
            </w:pPr>
          </w:p>
          <w:p w14:paraId="70DEF9F3" w14:textId="77777777" w:rsidR="0016276C" w:rsidRPr="002B1C84" w:rsidRDefault="0016276C" w:rsidP="002B1C84">
            <w:pPr>
              <w:pStyle w:val="ListParagraph"/>
              <w:ind w:left="106"/>
              <w:rPr>
                <w:rFonts w:ascii="Century Gothic" w:hAnsi="Century Gothic" w:cstheme="minorHAnsi"/>
                <w:b w:val="0"/>
                <w:sz w:val="18"/>
                <w:szCs w:val="18"/>
              </w:rPr>
            </w:pPr>
            <w:r w:rsidRPr="002B1C84">
              <w:rPr>
                <w:rFonts w:ascii="Century Gothic" w:hAnsi="Century Gothic" w:cstheme="minorHAnsi"/>
                <w:b w:val="0"/>
                <w:sz w:val="18"/>
                <w:szCs w:val="18"/>
              </w:rPr>
              <w:t>Completion date (Month/year):</w:t>
            </w:r>
          </w:p>
          <w:p w14:paraId="3527E22E" w14:textId="77777777" w:rsidR="0016276C" w:rsidRPr="002B1C84" w:rsidRDefault="0016276C" w:rsidP="002B1C84">
            <w:pPr>
              <w:pStyle w:val="ListParagraph"/>
              <w:ind w:left="106"/>
              <w:rPr>
                <w:rFonts w:ascii="Century Gothic" w:hAnsi="Century Gothic" w:cstheme="minorHAnsi"/>
                <w:b w:val="0"/>
                <w:sz w:val="18"/>
                <w:szCs w:val="18"/>
              </w:rPr>
            </w:pPr>
          </w:p>
        </w:tc>
        <w:tc>
          <w:tcPr>
            <w:tcW w:w="4724" w:type="dxa"/>
          </w:tcPr>
          <w:p w14:paraId="561CBEC6"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r w:rsidRPr="002B1C84">
              <w:rPr>
                <w:rFonts w:ascii="Century Gothic" w:hAnsi="Century Gothic" w:cstheme="minorHAnsi"/>
                <w:sz w:val="18"/>
                <w:szCs w:val="18"/>
              </w:rPr>
              <w:t>No of professional staff-months provided by associated consultants:</w:t>
            </w:r>
          </w:p>
        </w:tc>
      </w:tr>
      <w:tr w:rsidR="0016276C" w:rsidRPr="002B1C84" w14:paraId="31006DE1" w14:textId="77777777" w:rsidTr="004378A4">
        <w:trPr>
          <w:trHeight w:val="1558"/>
        </w:trPr>
        <w:tc>
          <w:tcPr>
            <w:cnfStyle w:val="001000000000" w:firstRow="0" w:lastRow="0" w:firstColumn="1" w:lastColumn="0" w:oddVBand="0" w:evenVBand="0" w:oddHBand="0" w:evenHBand="0" w:firstRowFirstColumn="0" w:firstRowLastColumn="0" w:lastRowFirstColumn="0" w:lastRowLastColumn="0"/>
            <w:tcW w:w="4469" w:type="dxa"/>
          </w:tcPr>
          <w:p w14:paraId="61EF6231" w14:textId="77777777" w:rsidR="0016276C" w:rsidRPr="002B1C84" w:rsidRDefault="0016276C" w:rsidP="002B1C84">
            <w:pPr>
              <w:pStyle w:val="ListParagraph"/>
              <w:ind w:left="106"/>
              <w:rPr>
                <w:rFonts w:ascii="Century Gothic" w:hAnsi="Century Gothic" w:cstheme="minorHAnsi"/>
                <w:b w:val="0"/>
                <w:sz w:val="18"/>
                <w:szCs w:val="18"/>
              </w:rPr>
            </w:pPr>
            <w:r w:rsidRPr="002B1C84">
              <w:rPr>
                <w:rFonts w:ascii="Century Gothic" w:hAnsi="Century Gothic" w:cstheme="minorHAnsi"/>
                <w:b w:val="0"/>
                <w:sz w:val="18"/>
                <w:szCs w:val="18"/>
              </w:rPr>
              <w:t>Name of associated consultants, if any:</w:t>
            </w:r>
          </w:p>
        </w:tc>
        <w:tc>
          <w:tcPr>
            <w:tcW w:w="4724" w:type="dxa"/>
          </w:tcPr>
          <w:p w14:paraId="3796D89A"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r w:rsidRPr="002B1C84">
              <w:rPr>
                <w:rFonts w:ascii="Century Gothic" w:hAnsi="Century Gothic" w:cstheme="minorHAnsi"/>
                <w:sz w:val="18"/>
                <w:szCs w:val="18"/>
              </w:rPr>
              <w:t>Name of senior professional staff of your firm involved and functions performed (indicate significant profiles such as Project Director/Coordinator, Project Manager, and Module Leads etc.).</w:t>
            </w:r>
          </w:p>
        </w:tc>
      </w:tr>
      <w:tr w:rsidR="0016276C" w:rsidRPr="002B1C84" w14:paraId="0C190299" w14:textId="77777777" w:rsidTr="004378A4">
        <w:trPr>
          <w:trHeight w:val="780"/>
        </w:trPr>
        <w:tc>
          <w:tcPr>
            <w:cnfStyle w:val="001000000000" w:firstRow="0" w:lastRow="0" w:firstColumn="1" w:lastColumn="0" w:oddVBand="0" w:evenVBand="0" w:oddHBand="0" w:evenHBand="0" w:firstRowFirstColumn="0" w:firstRowLastColumn="0" w:lastRowFirstColumn="0" w:lastRowLastColumn="0"/>
            <w:tcW w:w="4469" w:type="dxa"/>
          </w:tcPr>
          <w:p w14:paraId="788413B9" w14:textId="5A1AF1CC" w:rsidR="0016276C" w:rsidRPr="002B1C84" w:rsidRDefault="0016276C" w:rsidP="002B1C84">
            <w:pPr>
              <w:pStyle w:val="ListParagraph"/>
              <w:ind w:left="106"/>
              <w:rPr>
                <w:rFonts w:ascii="Century Gothic" w:hAnsi="Century Gothic" w:cstheme="minorHAnsi"/>
                <w:b w:val="0"/>
                <w:sz w:val="18"/>
                <w:szCs w:val="18"/>
              </w:rPr>
            </w:pPr>
            <w:r w:rsidRPr="002B1C84">
              <w:rPr>
                <w:rFonts w:ascii="Century Gothic" w:hAnsi="Century Gothic" w:cstheme="minorHAnsi"/>
                <w:b w:val="0"/>
                <w:sz w:val="18"/>
                <w:szCs w:val="18"/>
              </w:rPr>
              <w:t xml:space="preserve">Name and version of the </w:t>
            </w:r>
            <w:r w:rsidR="00C518BE">
              <w:rPr>
                <w:rFonts w:ascii="Century Gothic" w:hAnsi="Century Gothic" w:cstheme="minorHAnsi"/>
                <w:b w:val="0"/>
                <w:sz w:val="18"/>
                <w:szCs w:val="18"/>
              </w:rPr>
              <w:t xml:space="preserve">E2E </w:t>
            </w:r>
            <w:r w:rsidR="00E00AC0">
              <w:rPr>
                <w:rFonts w:ascii="Century Gothic" w:hAnsi="Century Gothic" w:cstheme="minorHAnsi"/>
                <w:b w:val="0"/>
                <w:sz w:val="18"/>
                <w:szCs w:val="18"/>
              </w:rPr>
              <w:t>Lending</w:t>
            </w:r>
            <w:r w:rsidRPr="002B1C84">
              <w:rPr>
                <w:rFonts w:ascii="Century Gothic" w:hAnsi="Century Gothic" w:cstheme="minorHAnsi"/>
                <w:b w:val="0"/>
                <w:sz w:val="18"/>
                <w:szCs w:val="18"/>
              </w:rPr>
              <w:t xml:space="preserve"> system implemented:</w:t>
            </w:r>
          </w:p>
          <w:p w14:paraId="7DF588E1" w14:textId="77777777" w:rsidR="0016276C" w:rsidRPr="002B1C84" w:rsidRDefault="0016276C" w:rsidP="002B1C84">
            <w:pPr>
              <w:pStyle w:val="ListParagraph"/>
              <w:ind w:left="106"/>
              <w:rPr>
                <w:rFonts w:ascii="Century Gothic" w:hAnsi="Century Gothic" w:cstheme="minorHAnsi"/>
                <w:b w:val="0"/>
                <w:sz w:val="18"/>
                <w:szCs w:val="18"/>
              </w:rPr>
            </w:pPr>
          </w:p>
        </w:tc>
        <w:tc>
          <w:tcPr>
            <w:tcW w:w="4724" w:type="dxa"/>
            <w:vMerge w:val="restart"/>
          </w:tcPr>
          <w:p w14:paraId="4F911680"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r w:rsidRPr="002B1C84">
              <w:rPr>
                <w:rFonts w:ascii="Century Gothic" w:hAnsi="Century Gothic" w:cstheme="minorHAnsi"/>
                <w:sz w:val="18"/>
                <w:szCs w:val="18"/>
              </w:rPr>
              <w:t>Modules implemented:</w:t>
            </w:r>
          </w:p>
        </w:tc>
      </w:tr>
      <w:tr w:rsidR="0016276C" w:rsidRPr="002B1C84" w14:paraId="486BA929" w14:textId="77777777" w:rsidTr="004378A4">
        <w:trPr>
          <w:trHeight w:val="780"/>
        </w:trPr>
        <w:tc>
          <w:tcPr>
            <w:cnfStyle w:val="001000000000" w:firstRow="0" w:lastRow="0" w:firstColumn="1" w:lastColumn="0" w:oddVBand="0" w:evenVBand="0" w:oddHBand="0" w:evenHBand="0" w:firstRowFirstColumn="0" w:firstRowLastColumn="0" w:lastRowFirstColumn="0" w:lastRowLastColumn="0"/>
            <w:tcW w:w="4469" w:type="dxa"/>
          </w:tcPr>
          <w:p w14:paraId="36854FBF" w14:textId="6090D58E" w:rsidR="0016276C" w:rsidRPr="002B1C84" w:rsidRDefault="00C518BE" w:rsidP="002B1C84">
            <w:pPr>
              <w:pStyle w:val="ListParagraph"/>
              <w:ind w:left="106"/>
              <w:rPr>
                <w:rFonts w:ascii="Century Gothic" w:hAnsi="Century Gothic" w:cstheme="minorHAnsi"/>
                <w:b w:val="0"/>
                <w:sz w:val="18"/>
                <w:szCs w:val="18"/>
              </w:rPr>
            </w:pPr>
            <w:r>
              <w:rPr>
                <w:rFonts w:ascii="Century Gothic" w:hAnsi="Century Gothic" w:cstheme="minorHAnsi"/>
                <w:b w:val="0"/>
                <w:sz w:val="18"/>
                <w:szCs w:val="18"/>
              </w:rPr>
              <w:t xml:space="preserve">E2E </w:t>
            </w:r>
            <w:r w:rsidR="00E00AC0">
              <w:rPr>
                <w:rFonts w:ascii="Century Gothic" w:hAnsi="Century Gothic" w:cstheme="minorHAnsi"/>
                <w:b w:val="0"/>
                <w:sz w:val="18"/>
                <w:szCs w:val="18"/>
              </w:rPr>
              <w:t>Lending</w:t>
            </w:r>
            <w:r w:rsidR="0016276C" w:rsidRPr="002B1C84">
              <w:rPr>
                <w:rFonts w:ascii="Century Gothic" w:hAnsi="Century Gothic" w:cstheme="minorHAnsi"/>
                <w:b w:val="0"/>
                <w:sz w:val="18"/>
                <w:szCs w:val="18"/>
              </w:rPr>
              <w:t xml:space="preserve"> System? Yes/No</w:t>
            </w:r>
          </w:p>
        </w:tc>
        <w:tc>
          <w:tcPr>
            <w:tcW w:w="4724" w:type="dxa"/>
            <w:vMerge/>
          </w:tcPr>
          <w:p w14:paraId="335113A6" w14:textId="77777777" w:rsidR="0016276C" w:rsidRPr="002B1C84" w:rsidRDefault="0016276C" w:rsidP="002B1C84">
            <w:pPr>
              <w:pStyle w:val="ListParagraph"/>
              <w:ind w:left="106"/>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18"/>
                <w:szCs w:val="18"/>
              </w:rPr>
            </w:pPr>
          </w:p>
        </w:tc>
      </w:tr>
      <w:tr w:rsidR="0016276C" w:rsidRPr="002B1C84" w14:paraId="0262C564" w14:textId="77777777" w:rsidTr="004378A4">
        <w:trPr>
          <w:trHeight w:val="828"/>
        </w:trPr>
        <w:tc>
          <w:tcPr>
            <w:cnfStyle w:val="001000000000" w:firstRow="0" w:lastRow="0" w:firstColumn="1" w:lastColumn="0" w:oddVBand="0" w:evenVBand="0" w:oddHBand="0" w:evenHBand="0" w:firstRowFirstColumn="0" w:firstRowLastColumn="0" w:lastRowFirstColumn="0" w:lastRowLastColumn="0"/>
            <w:tcW w:w="9193" w:type="dxa"/>
            <w:gridSpan w:val="2"/>
          </w:tcPr>
          <w:p w14:paraId="65456C46" w14:textId="77777777" w:rsidR="0016276C" w:rsidRPr="002B1C84" w:rsidRDefault="0016276C" w:rsidP="002B1C84">
            <w:pPr>
              <w:pStyle w:val="ListParagraph"/>
              <w:ind w:left="106"/>
              <w:rPr>
                <w:rFonts w:ascii="Century Gothic" w:hAnsi="Century Gothic" w:cstheme="minorHAnsi"/>
                <w:b w:val="0"/>
                <w:bCs w:val="0"/>
                <w:sz w:val="18"/>
                <w:szCs w:val="18"/>
              </w:rPr>
            </w:pPr>
            <w:r w:rsidRPr="002B1C84">
              <w:rPr>
                <w:rFonts w:ascii="Century Gothic" w:hAnsi="Century Gothic" w:cstheme="minorHAnsi"/>
                <w:b w:val="0"/>
                <w:bCs w:val="0"/>
                <w:sz w:val="18"/>
                <w:szCs w:val="18"/>
              </w:rPr>
              <w:t>Narrative description of the project:</w:t>
            </w:r>
          </w:p>
          <w:p w14:paraId="3357A63A" w14:textId="77777777" w:rsidR="0016276C" w:rsidRPr="002B1C84" w:rsidRDefault="0016276C" w:rsidP="002B1C84">
            <w:pPr>
              <w:pStyle w:val="ListParagraph"/>
              <w:ind w:left="106"/>
              <w:rPr>
                <w:rFonts w:ascii="Century Gothic" w:hAnsi="Century Gothic" w:cstheme="minorHAnsi"/>
                <w:b w:val="0"/>
                <w:bCs w:val="0"/>
                <w:sz w:val="18"/>
                <w:szCs w:val="18"/>
              </w:rPr>
            </w:pPr>
          </w:p>
          <w:p w14:paraId="4490CF05" w14:textId="77777777" w:rsidR="0016276C" w:rsidRPr="002B1C84" w:rsidRDefault="0016276C" w:rsidP="002B1C84">
            <w:pPr>
              <w:pStyle w:val="ListParagraph"/>
              <w:ind w:left="106"/>
              <w:rPr>
                <w:rFonts w:ascii="Century Gothic" w:hAnsi="Century Gothic" w:cstheme="minorHAnsi"/>
                <w:b w:val="0"/>
                <w:bCs w:val="0"/>
                <w:sz w:val="18"/>
                <w:szCs w:val="18"/>
              </w:rPr>
            </w:pPr>
          </w:p>
        </w:tc>
      </w:tr>
      <w:tr w:rsidR="0016276C" w:rsidRPr="00173461" w14:paraId="32B0E3EB" w14:textId="77777777" w:rsidTr="004378A4">
        <w:trPr>
          <w:trHeight w:val="1349"/>
        </w:trPr>
        <w:tc>
          <w:tcPr>
            <w:cnfStyle w:val="001000000000" w:firstRow="0" w:lastRow="0" w:firstColumn="1" w:lastColumn="0" w:oddVBand="0" w:evenVBand="0" w:oddHBand="0" w:evenHBand="0" w:firstRowFirstColumn="0" w:firstRowLastColumn="0" w:lastRowFirstColumn="0" w:lastRowLastColumn="0"/>
            <w:tcW w:w="9193" w:type="dxa"/>
            <w:gridSpan w:val="2"/>
          </w:tcPr>
          <w:p w14:paraId="223B4740" w14:textId="77777777" w:rsidR="0016276C" w:rsidRPr="00173461" w:rsidRDefault="0016276C" w:rsidP="002B1C84">
            <w:pPr>
              <w:pStyle w:val="ListParagraph"/>
              <w:ind w:left="106"/>
              <w:rPr>
                <w:rFonts w:ascii="Century Gothic" w:hAnsi="Century Gothic" w:cstheme="minorHAnsi"/>
                <w:b w:val="0"/>
                <w:bCs w:val="0"/>
                <w:sz w:val="18"/>
                <w:szCs w:val="18"/>
              </w:rPr>
            </w:pPr>
            <w:r w:rsidRPr="002B1C84">
              <w:rPr>
                <w:rFonts w:ascii="Century Gothic" w:hAnsi="Century Gothic" w:cstheme="minorHAnsi"/>
                <w:b w:val="0"/>
                <w:bCs w:val="0"/>
                <w:sz w:val="18"/>
                <w:szCs w:val="18"/>
              </w:rPr>
              <w:t>Description of actual services provided by your staff within the assignment:</w:t>
            </w:r>
          </w:p>
          <w:p w14:paraId="57292563" w14:textId="77777777" w:rsidR="0016276C" w:rsidRPr="00173461" w:rsidRDefault="0016276C" w:rsidP="002B1C84">
            <w:pPr>
              <w:pStyle w:val="ListParagraph"/>
              <w:ind w:left="106"/>
              <w:rPr>
                <w:rFonts w:ascii="Century Gothic" w:hAnsi="Century Gothic" w:cstheme="minorHAnsi"/>
                <w:b w:val="0"/>
                <w:bCs w:val="0"/>
                <w:sz w:val="18"/>
                <w:szCs w:val="18"/>
              </w:rPr>
            </w:pPr>
          </w:p>
          <w:p w14:paraId="608C2E37" w14:textId="77777777" w:rsidR="0016276C" w:rsidRPr="00173461" w:rsidRDefault="0016276C" w:rsidP="002B1C84">
            <w:pPr>
              <w:pStyle w:val="ListParagraph"/>
              <w:ind w:left="106"/>
              <w:rPr>
                <w:rFonts w:ascii="Century Gothic" w:hAnsi="Century Gothic" w:cstheme="minorHAnsi"/>
                <w:b w:val="0"/>
                <w:bCs w:val="0"/>
                <w:sz w:val="18"/>
                <w:szCs w:val="18"/>
              </w:rPr>
            </w:pPr>
          </w:p>
          <w:p w14:paraId="7CD5D95B" w14:textId="77777777" w:rsidR="0016276C" w:rsidRPr="00173461" w:rsidRDefault="0016276C" w:rsidP="002B1C84">
            <w:pPr>
              <w:pStyle w:val="ListParagraph"/>
              <w:ind w:left="106"/>
              <w:rPr>
                <w:rFonts w:ascii="Century Gothic" w:hAnsi="Century Gothic" w:cstheme="minorHAnsi"/>
                <w:b w:val="0"/>
                <w:bCs w:val="0"/>
                <w:sz w:val="18"/>
                <w:szCs w:val="18"/>
              </w:rPr>
            </w:pPr>
          </w:p>
          <w:p w14:paraId="33006F0C" w14:textId="77777777" w:rsidR="0016276C" w:rsidRPr="00173461" w:rsidRDefault="0016276C" w:rsidP="002B1C84">
            <w:pPr>
              <w:pStyle w:val="ListParagraph"/>
              <w:ind w:left="106"/>
              <w:rPr>
                <w:rFonts w:ascii="Century Gothic" w:hAnsi="Century Gothic" w:cstheme="minorHAnsi"/>
                <w:b w:val="0"/>
                <w:bCs w:val="0"/>
                <w:sz w:val="18"/>
                <w:szCs w:val="18"/>
              </w:rPr>
            </w:pPr>
          </w:p>
        </w:tc>
      </w:tr>
    </w:tbl>
    <w:p w14:paraId="47248FED" w14:textId="77777777" w:rsidR="0016276C" w:rsidRPr="00DE3D40" w:rsidRDefault="0016276C" w:rsidP="002B1C84">
      <w:pPr>
        <w:rPr>
          <w:rFonts w:ascii="Century Gothic" w:hAnsi="Century Gothic"/>
          <w:sz w:val="18"/>
          <w:szCs w:val="18"/>
        </w:rPr>
      </w:pPr>
    </w:p>
    <w:p w14:paraId="60B263F7" w14:textId="77777777" w:rsidR="0016276C" w:rsidRPr="00DE3D40" w:rsidRDefault="0016276C" w:rsidP="002B1C84">
      <w:pPr>
        <w:rPr>
          <w:rFonts w:ascii="Century Gothic" w:hAnsi="Century Gothic"/>
          <w:sz w:val="18"/>
          <w:szCs w:val="18"/>
        </w:rPr>
      </w:pPr>
    </w:p>
    <w:p w14:paraId="36B1F803" w14:textId="77777777" w:rsidR="00CD29FB" w:rsidRPr="0016276C" w:rsidRDefault="00CD29FB" w:rsidP="002B1C84"/>
    <w:sectPr w:rsidR="00CD29FB" w:rsidRPr="0016276C" w:rsidSect="0043540F">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EAB6" w14:textId="77777777" w:rsidR="00BC089B" w:rsidRDefault="00BC089B">
      <w:pPr>
        <w:spacing w:after="0" w:line="240" w:lineRule="auto"/>
      </w:pPr>
      <w:r>
        <w:separator/>
      </w:r>
    </w:p>
  </w:endnote>
  <w:endnote w:type="continuationSeparator" w:id="0">
    <w:p w14:paraId="6216E40D" w14:textId="77777777" w:rsidR="00BC089B" w:rsidRDefault="00BC089B">
      <w:pPr>
        <w:spacing w:after="0" w:line="240" w:lineRule="auto"/>
      </w:pPr>
      <w:r>
        <w:continuationSeparator/>
      </w:r>
    </w:p>
  </w:endnote>
  <w:endnote w:type="continuationNotice" w:id="1">
    <w:p w14:paraId="286DC21B" w14:textId="77777777" w:rsidR="00BC089B" w:rsidRDefault="00BC0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FE4D" w14:textId="5A38EAF6" w:rsidR="00CD29FB" w:rsidRDefault="00CD29FB">
    <w:pPr>
      <w:pStyle w:val="Footer"/>
    </w:pPr>
    <w:r>
      <w:rPr>
        <w:noProof/>
      </w:rPr>
      <mc:AlternateContent>
        <mc:Choice Requires="wps">
          <w:drawing>
            <wp:anchor distT="0" distB="0" distL="0" distR="0" simplePos="0" relativeHeight="251658242" behindDoc="0" locked="0" layoutInCell="1" allowOverlap="1" wp14:anchorId="549AB502" wp14:editId="3523183B">
              <wp:simplePos x="635" y="635"/>
              <wp:positionH relativeFrom="page">
                <wp:align>center</wp:align>
              </wp:positionH>
              <wp:positionV relativeFrom="page">
                <wp:align>bottom</wp:align>
              </wp:positionV>
              <wp:extent cx="1360805" cy="357505"/>
              <wp:effectExtent l="0" t="0" r="10795" b="0"/>
              <wp:wrapNone/>
              <wp:docPr id="398646067" name="Text Box 3" descr="Classification: CRDB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0805" cy="357505"/>
                      </a:xfrm>
                      <a:prstGeom prst="rect">
                        <a:avLst/>
                      </a:prstGeom>
                      <a:noFill/>
                      <a:ln>
                        <a:noFill/>
                      </a:ln>
                    </wps:spPr>
                    <wps:txbx>
                      <w:txbxContent>
                        <w:p w14:paraId="47E1B648" w14:textId="391AB94E" w:rsidR="00CD29FB" w:rsidRPr="00CD29FB" w:rsidRDefault="00CD29FB" w:rsidP="00CD29FB">
                          <w:pPr>
                            <w:spacing w:after="0"/>
                            <w:rPr>
                              <w:rFonts w:cs="Calibri"/>
                              <w:noProof/>
                              <w:color w:val="000000"/>
                              <w:sz w:val="20"/>
                              <w:szCs w:val="20"/>
                            </w:rPr>
                          </w:pPr>
                          <w:r w:rsidRPr="00CD29FB">
                            <w:rPr>
                              <w:rFonts w:cs="Calibri"/>
                              <w:noProof/>
                              <w:color w:val="000000"/>
                              <w:sz w:val="20"/>
                              <w:szCs w:val="20"/>
                            </w:rPr>
                            <w:t>Classification: CRDB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AB502" id="_x0000_t202" coordsize="21600,21600" o:spt="202" path="m,l,21600r21600,l21600,xe">
              <v:stroke joinstyle="miter"/>
              <v:path gradientshapeok="t" o:connecttype="rect"/>
            </v:shapetype>
            <v:shape id="Text Box 3" o:spid="_x0000_s1027" type="#_x0000_t202" alt="Classification: CRDB Public" style="position:absolute;margin-left:0;margin-top:0;width:107.15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60CgIAABYEAAAOAAAAZHJzL2Uyb0RvYy54bWysU01v2zAMvQ/YfxB0X+y0SNc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46Xrm/w2X1DC0Xe9+LxAjGmyy23rfPgqQJMISupwLYkt&#10;dtz6MIROIbGYgU2rVFqNMr8ZMGe0ZJcWIwp91Y99V1CfcBwHw6a95ZsWa26ZDy/M4WpxApRreMZD&#10;KuhKCiOipAH342/2GI+Mo5eSDqVSUoNapkR9M7iJqKoJuAlUCczv8kWOfnPQD4ACnONbsDxBtLqg&#10;Jigd6DcU8joWQhczHMuVtJrgQxg0iw+Bi/U6BaGALAtbs7M8po48RRJf+zfm7Mh0wB09waQjVrwj&#10;fIiNN71dHwLSnrYROR2IHKlG8aV9jg8lqvvX/xR1ec6rnwAAAP//AwBQSwMEFAAGAAgAAAAhAD2Z&#10;NSvbAAAABAEAAA8AAABkcnMvZG93bnJldi54bWxMj8FqwkAQhu8F32GZQm91Y9KKpNmICD1ZCmov&#10;3tbdMUmbnQ3Zjca37+ilvQwM/8833xTL0bXijH1oPCmYTRMQSMbbhioFX/v35wWIEDVZ3XpCBVcM&#10;sCwnD4XOrb/QFs+7WAmGUMi1gjrGLpcymBqdDlPfIXF28r3Tkde+krbXF4a7VqZJMpdON8QXat3h&#10;ukbzsxucgtdt/Bg+aZ8dxvT6venWJjttjFJPj+PqDUTEMf6V4abP6lCy09EPZINoFfAj8T45S2cv&#10;GYgjg+cZyLKQ/+XLXwAAAP//AwBQSwECLQAUAAYACAAAACEAtoM4kv4AAADhAQAAEwAAAAAAAAAA&#10;AAAAAAAAAAAAW0NvbnRlbnRfVHlwZXNdLnhtbFBLAQItABQABgAIAAAAIQA4/SH/1gAAAJQBAAAL&#10;AAAAAAAAAAAAAAAAAC8BAABfcmVscy8ucmVsc1BLAQItABQABgAIAAAAIQCEzy60CgIAABYEAAAO&#10;AAAAAAAAAAAAAAAAAC4CAABkcnMvZTJvRG9jLnhtbFBLAQItABQABgAIAAAAIQA9mTUr2wAAAAQB&#10;AAAPAAAAAAAAAAAAAAAAAGQEAABkcnMvZG93bnJldi54bWxQSwUGAAAAAAQABADzAAAAbAUAAAAA&#10;" filled="f" stroked="f">
              <v:textbox style="mso-fit-shape-to-text:t" inset="0,0,0,15pt">
                <w:txbxContent>
                  <w:p w14:paraId="47E1B648" w14:textId="391AB94E" w:rsidR="00CD29FB" w:rsidRPr="00CD29FB" w:rsidRDefault="00CD29FB" w:rsidP="00CD29FB">
                    <w:pPr>
                      <w:spacing w:after="0"/>
                      <w:rPr>
                        <w:rFonts w:cs="Calibri"/>
                        <w:noProof/>
                        <w:color w:val="000000"/>
                        <w:sz w:val="20"/>
                        <w:szCs w:val="20"/>
                      </w:rPr>
                    </w:pPr>
                    <w:r w:rsidRPr="00CD29FB">
                      <w:rPr>
                        <w:rFonts w:cs="Calibri"/>
                        <w:noProof/>
                        <w:color w:val="000000"/>
                        <w:sz w:val="20"/>
                        <w:szCs w:val="20"/>
                      </w:rPr>
                      <w:t>Classification: CRDB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23BA" w14:textId="341CCD40" w:rsidR="00CD29FB" w:rsidRPr="00895EA3" w:rsidRDefault="00CD29FB">
    <w:pPr>
      <w:pStyle w:val="Footer"/>
      <w:jc w:val="right"/>
      <w:rPr>
        <w:rFonts w:ascii="Century Gothic" w:hAnsi="Century Gothic"/>
        <w:color w:val="000000" w:themeColor="text1"/>
        <w:sz w:val="18"/>
        <w:szCs w:val="18"/>
      </w:rPr>
    </w:pPr>
    <w:r>
      <w:rPr>
        <w:rFonts w:ascii="Century Gothic" w:hAnsi="Century Gothic"/>
        <w:noProof/>
        <w:color w:val="000000" w:themeColor="text1"/>
        <w:sz w:val="18"/>
        <w:szCs w:val="18"/>
      </w:rPr>
      <mc:AlternateContent>
        <mc:Choice Requires="wps">
          <w:drawing>
            <wp:anchor distT="0" distB="0" distL="0" distR="0" simplePos="0" relativeHeight="251658243" behindDoc="0" locked="0" layoutInCell="1" allowOverlap="1" wp14:anchorId="4FFACF0A" wp14:editId="06570EF3">
              <wp:simplePos x="914400" y="9934575"/>
              <wp:positionH relativeFrom="page">
                <wp:align>center</wp:align>
              </wp:positionH>
              <wp:positionV relativeFrom="page">
                <wp:align>bottom</wp:align>
              </wp:positionV>
              <wp:extent cx="1360805" cy="357505"/>
              <wp:effectExtent l="0" t="0" r="10795" b="0"/>
              <wp:wrapNone/>
              <wp:docPr id="1687697928" name="Text Box 4" descr="Classification: CRDB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0805" cy="357505"/>
                      </a:xfrm>
                      <a:prstGeom prst="rect">
                        <a:avLst/>
                      </a:prstGeom>
                      <a:noFill/>
                      <a:ln>
                        <a:noFill/>
                      </a:ln>
                    </wps:spPr>
                    <wps:txbx>
                      <w:txbxContent>
                        <w:p w14:paraId="4B4DACDA" w14:textId="7DECF857" w:rsidR="00CD29FB" w:rsidRPr="00CD29FB" w:rsidRDefault="00CD29FB" w:rsidP="00CD29FB">
                          <w:pPr>
                            <w:spacing w:after="0"/>
                            <w:rPr>
                              <w:rFonts w:cs="Calibri"/>
                              <w:noProof/>
                              <w:color w:val="000000"/>
                              <w:sz w:val="20"/>
                              <w:szCs w:val="20"/>
                            </w:rPr>
                          </w:pPr>
                          <w:r w:rsidRPr="00CD29FB">
                            <w:rPr>
                              <w:rFonts w:cs="Calibri"/>
                              <w:noProof/>
                              <w:color w:val="000000"/>
                              <w:sz w:val="20"/>
                              <w:szCs w:val="20"/>
                            </w:rPr>
                            <w:t>Classification: CRDB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FACF0A" id="_x0000_t202" coordsize="21600,21600" o:spt="202" path="m,l,21600r21600,l21600,xe">
              <v:stroke joinstyle="miter"/>
              <v:path gradientshapeok="t" o:connecttype="rect"/>
            </v:shapetype>
            <v:shape id="Text Box 4" o:spid="_x0000_s1028" type="#_x0000_t202" alt="Classification: CRDB Public" style="position:absolute;left:0;text-align:left;margin-left:0;margin-top:0;width:107.15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FwQDAIAAB0EAAAOAAAAZHJzL2Uyb0RvYy54bWysU01v2zAMvQ/YfxB0X+y0SNcZcYqsRYYB&#10;QVsgHXpWZCk2IIsCpcTOfv0oOU66bqdhF/mZpPjx+DS/61vDDgp9A7bk00nOmbISqsbuSv7jZfXp&#10;ljMfhK2EAatKflSe3y0+fph3rlBXUIOpFDJKYn3RuZLXIbgiy7ysVSv8BJyy5NSArQj0i7usQtFR&#10;9tZkV3l+k3WAlUOQynuyPgxOvkj5tVYyPGntVWCm5NRbSCemcxvPbDEXxQ6Fqxt5akP8QxetaCwV&#10;Pad6EEGwPTZ/pGobieBBh4mENgOtG6nSDDTNNH83zaYWTqVZiBzvzjT5/5dWPh427hlZ6L9CTwuM&#10;hHTOF56McZ5eYxu/1CkjP1F4PNOm+sBkvHR9k9/mM84k+a5nn2eEKU12ue3Qh28KWhZByZHWktgS&#10;h7UPQ+gYEotZWDXGpNUY+5uBckZLdmkxotBve9ZUb9rfQnWkqRCGhXsnVw2VXgsfngXShmkQUm14&#10;okMb6EoOJ8RZDfjzb/YYT8STl7OOFFNyS5LmzHy3tJAorhHgCLYJTL/ks5z8dt/eA+lwSk/CyQTJ&#10;isGMUCO0r6TnZSxELmEllSv5doT3YZAuvQeplssURDpyIqztxsmYOtIVuXzpXwW6E+GBVvUIo5xE&#10;8Y73ITbe9G65D8R+WkqkdiDyxDhpMK319F6iyN/+p6jLq178AgAA//8DAFBLAwQUAAYACAAAACEA&#10;PZk1K9sAAAAEAQAADwAAAGRycy9kb3ducmV2LnhtbEyPwWrCQBCG7wXfYZlCb3Vj0oqk2YgIPVkK&#10;ai/e1t0xSZudDdmNxrfv6KW9DAz/zzffFMvRteKMfWg8KZhNExBIxtuGKgVf+/fnBYgQNVndekIF&#10;VwywLCcPhc6tv9AWz7tYCYZQyLWCOsYulzKYGp0OU98hcXbyvdOR176SttcXhrtWpkkyl043xBdq&#10;3eG6RvOzG5yC1238GD5pnx3G9Pq96dYmO22MUk+P4+oNRMQx/pXhps/qULLT0Q9kg2gV8CPxPjlL&#10;Zy8ZiCOD5xnIspD/5ctfAAAA//8DAFBLAQItABQABgAIAAAAIQC2gziS/gAAAOEBAAATAAAAAAAA&#10;AAAAAAAAAAAAAABbQ29udGVudF9UeXBlc10ueG1sUEsBAi0AFAAGAAgAAAAhADj9If/WAAAAlAEA&#10;AAsAAAAAAAAAAAAAAAAALwEAAF9yZWxzLy5yZWxzUEsBAi0AFAAGAAgAAAAhAIewXBAMAgAAHQQA&#10;AA4AAAAAAAAAAAAAAAAALgIAAGRycy9lMm9Eb2MueG1sUEsBAi0AFAAGAAgAAAAhAD2ZNSvbAAAA&#10;BAEAAA8AAAAAAAAAAAAAAAAAZgQAAGRycy9kb3ducmV2LnhtbFBLBQYAAAAABAAEAPMAAABuBQAA&#10;AAA=&#10;" filled="f" stroked="f">
              <v:textbox style="mso-fit-shape-to-text:t" inset="0,0,0,15pt">
                <w:txbxContent>
                  <w:p w14:paraId="4B4DACDA" w14:textId="7DECF857" w:rsidR="00CD29FB" w:rsidRPr="00CD29FB" w:rsidRDefault="00CD29FB" w:rsidP="00CD29FB">
                    <w:pPr>
                      <w:spacing w:after="0"/>
                      <w:rPr>
                        <w:rFonts w:cs="Calibri"/>
                        <w:noProof/>
                        <w:color w:val="000000"/>
                        <w:sz w:val="20"/>
                        <w:szCs w:val="20"/>
                      </w:rPr>
                    </w:pPr>
                    <w:r w:rsidRPr="00CD29FB">
                      <w:rPr>
                        <w:rFonts w:cs="Calibri"/>
                        <w:noProof/>
                        <w:color w:val="000000"/>
                        <w:sz w:val="20"/>
                        <w:szCs w:val="20"/>
                      </w:rPr>
                      <w:t>Classification: CRDB Public</w:t>
                    </w:r>
                  </w:p>
                </w:txbxContent>
              </v:textbox>
              <w10:wrap anchorx="page" anchory="page"/>
            </v:shape>
          </w:pict>
        </mc:Fallback>
      </mc:AlternateContent>
    </w:r>
    <w:r w:rsidR="00EF7252" w:rsidRPr="00895EA3">
      <w:rPr>
        <w:rFonts w:ascii="Century Gothic" w:hAnsi="Century Gothic"/>
        <w:color w:val="000000" w:themeColor="text1"/>
        <w:sz w:val="18"/>
        <w:szCs w:val="18"/>
      </w:rPr>
      <w:t xml:space="preserve">Pg. </w:t>
    </w:r>
    <w:r w:rsidR="00EF7252" w:rsidRPr="00895EA3">
      <w:rPr>
        <w:rFonts w:ascii="Century Gothic" w:hAnsi="Century Gothic"/>
        <w:color w:val="000000" w:themeColor="text1"/>
        <w:sz w:val="18"/>
        <w:szCs w:val="18"/>
      </w:rPr>
      <w:fldChar w:fldCharType="begin"/>
    </w:r>
    <w:r w:rsidR="00EF7252" w:rsidRPr="00895EA3">
      <w:rPr>
        <w:rFonts w:ascii="Century Gothic" w:hAnsi="Century Gothic"/>
        <w:color w:val="000000" w:themeColor="text1"/>
        <w:sz w:val="18"/>
        <w:szCs w:val="18"/>
      </w:rPr>
      <w:instrText xml:space="preserve"> PAGE  \* Arabic </w:instrText>
    </w:r>
    <w:r w:rsidR="00EF7252" w:rsidRPr="00895EA3">
      <w:rPr>
        <w:rFonts w:ascii="Century Gothic" w:hAnsi="Century Gothic"/>
        <w:color w:val="000000" w:themeColor="text1"/>
        <w:sz w:val="18"/>
        <w:szCs w:val="18"/>
      </w:rPr>
      <w:fldChar w:fldCharType="separate"/>
    </w:r>
    <w:r w:rsidR="0080518C">
      <w:rPr>
        <w:rFonts w:ascii="Century Gothic" w:hAnsi="Century Gothic"/>
        <w:noProof/>
        <w:color w:val="000000" w:themeColor="text1"/>
        <w:sz w:val="18"/>
        <w:szCs w:val="18"/>
      </w:rPr>
      <w:t>3</w:t>
    </w:r>
    <w:r w:rsidR="00EF7252" w:rsidRPr="00895EA3">
      <w:rPr>
        <w:rFonts w:ascii="Century Gothic" w:hAnsi="Century Gothic"/>
        <w:color w:val="000000" w:themeColor="text1"/>
        <w:sz w:val="18"/>
        <w:szCs w:val="18"/>
      </w:rPr>
      <w:fldChar w:fldCharType="end"/>
    </w:r>
  </w:p>
  <w:p w14:paraId="26BE7116" w14:textId="77777777" w:rsidR="00CD29FB" w:rsidRDefault="00CD29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CD59" w14:textId="1D2A53F9" w:rsidR="00CD29FB" w:rsidRDefault="00CD29FB">
    <w:pPr>
      <w:pStyle w:val="Footer"/>
    </w:pPr>
    <w:r>
      <w:rPr>
        <w:noProof/>
      </w:rPr>
      <mc:AlternateContent>
        <mc:Choice Requires="wps">
          <w:drawing>
            <wp:anchor distT="0" distB="0" distL="0" distR="0" simplePos="0" relativeHeight="251658241" behindDoc="0" locked="0" layoutInCell="1" allowOverlap="1" wp14:anchorId="7BE4430E" wp14:editId="30E87520">
              <wp:simplePos x="635" y="635"/>
              <wp:positionH relativeFrom="page">
                <wp:align>center</wp:align>
              </wp:positionH>
              <wp:positionV relativeFrom="page">
                <wp:align>bottom</wp:align>
              </wp:positionV>
              <wp:extent cx="1360805" cy="357505"/>
              <wp:effectExtent l="0" t="0" r="10795" b="0"/>
              <wp:wrapNone/>
              <wp:docPr id="484990386" name="Text Box 2" descr="Classification: CRDB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60805" cy="357505"/>
                      </a:xfrm>
                      <a:prstGeom prst="rect">
                        <a:avLst/>
                      </a:prstGeom>
                      <a:noFill/>
                      <a:ln>
                        <a:noFill/>
                      </a:ln>
                    </wps:spPr>
                    <wps:txbx>
                      <w:txbxContent>
                        <w:p w14:paraId="4026ABA2" w14:textId="26934995" w:rsidR="00CD29FB" w:rsidRPr="00CD29FB" w:rsidRDefault="00CD29FB" w:rsidP="00CD29FB">
                          <w:pPr>
                            <w:spacing w:after="0"/>
                            <w:rPr>
                              <w:rFonts w:cs="Calibri"/>
                              <w:noProof/>
                              <w:color w:val="000000"/>
                              <w:sz w:val="20"/>
                              <w:szCs w:val="20"/>
                            </w:rPr>
                          </w:pPr>
                          <w:r w:rsidRPr="00CD29FB">
                            <w:rPr>
                              <w:rFonts w:cs="Calibri"/>
                              <w:noProof/>
                              <w:color w:val="000000"/>
                              <w:sz w:val="20"/>
                              <w:szCs w:val="20"/>
                            </w:rPr>
                            <w:t>Classification: CRDB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4430E" id="_x0000_t202" coordsize="21600,21600" o:spt="202" path="m,l,21600r21600,l21600,xe">
              <v:stroke joinstyle="miter"/>
              <v:path gradientshapeok="t" o:connecttype="rect"/>
            </v:shapetype>
            <v:shape id="Text Box 2" o:spid="_x0000_s1029" type="#_x0000_t202" alt="Classification: CRDB Public" style="position:absolute;margin-left:0;margin-top:0;width:107.15pt;height:28.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tWDgIAAB0EAAAOAAAAZHJzL2Uyb0RvYy54bWysU01v2zAMvQ/YfxB0X+ykSNcacYqsRYYB&#10;QVsgHXpWZCk2YIkCpcTOfv0oOW62bqdhF/mZpPjx+LS4603Ljgp9A7bk00nOmbISqsbuS/79Zf3p&#10;hjMfhK1EC1aV/KQ8v1t+/LDoXKFmUENbKWSUxPqicyWvQ3BFlnlZKyP8BJyy5NSARgT6xX1Woego&#10;u2mzWZ5fZx1g5RCk8p6sD4OTL1N+rZUMT1p7FVhbcuotpBPTuYtntlyIYo/C1Y08tyH+oQsjGktF&#10;31I9iCDYAZs/UplGInjQYSLBZKB1I1WagaaZ5u+m2dbCqTQLkePdG03+/6WVj8ete0YW+i/Q0wIj&#10;IZ3zhSdjnKfXaOKXOmXkJwpPb7SpPjAZL11d5zf5nDNJvqv55zlhSpNdbjv04asCwyIoOdJaElvi&#10;uPFhCB1DYjEL66Zt02pa+5uBckZLdmkxotDvetZUJZ+N7e+gOtFUCMPCvZPrhkpvhA/PAmnDNAip&#10;NjzRoVvoSg5nxFkN+ONv9hhPxJOXs44UU3JLkuas/WZpIVFcI8AR7BKY3ubznPz2YO6BdDilJ+Fk&#10;gmTF0I5QI5hX0vMqFiKXsJLKlXw3wvswSJfeg1SrVQoiHTkRNnbrZEwd6YpcvvSvAt2Z8ECreoRR&#10;TqJ4x/sQG296tzoEYj8tJVI7EHlmnDSY1np+L1Hkv/6nqMurXv4EAAD//wMAUEsDBBQABgAIAAAA&#10;IQA9mTUr2wAAAAQBAAAPAAAAZHJzL2Rvd25yZXYueG1sTI/BasJAEIbvBd9hmUJvdWPSiqTZiAg9&#10;WQpqL97W3TFJm50N2Y3Gt+/opb0MDP/PN98Uy9G14ox9aDwpmE0TEEjG24YqBV/79+cFiBA1Wd16&#10;QgVXDLAsJw+Fzq2/0BbPu1gJhlDItYI6xi6XMpganQ5T3yFxdvK905HXvpK21xeGu1amSTKXTjfE&#10;F2rd4bpG87MbnILXbfwYPmmfHcb0+r3p1iY7bYxST4/j6g1ExDH+leGmz+pQstPRD2SDaBXwI/E+&#10;OUtnLxmII4PnGciykP/ly18AAAD//wMAUEsBAi0AFAAGAAgAAAAhALaDOJL+AAAA4QEAABMAAAAA&#10;AAAAAAAAAAAAAAAAAFtDb250ZW50X1R5cGVzXS54bWxQSwECLQAUAAYACAAAACEAOP0h/9YAAACU&#10;AQAACwAAAAAAAAAAAAAAAAAvAQAAX3JlbHMvLnJlbHNQSwECLQAUAAYACAAAACEAMHGLVg4CAAAd&#10;BAAADgAAAAAAAAAAAAAAAAAuAgAAZHJzL2Uyb0RvYy54bWxQSwECLQAUAAYACAAAACEAPZk1K9sA&#10;AAAEAQAADwAAAAAAAAAAAAAAAABoBAAAZHJzL2Rvd25yZXYueG1sUEsFBgAAAAAEAAQA8wAAAHAF&#10;AAAAAA==&#10;" filled="f" stroked="f">
              <v:textbox style="mso-fit-shape-to-text:t" inset="0,0,0,15pt">
                <w:txbxContent>
                  <w:p w14:paraId="4026ABA2" w14:textId="26934995" w:rsidR="00CD29FB" w:rsidRPr="00CD29FB" w:rsidRDefault="00CD29FB" w:rsidP="00CD29FB">
                    <w:pPr>
                      <w:spacing w:after="0"/>
                      <w:rPr>
                        <w:rFonts w:cs="Calibri"/>
                        <w:noProof/>
                        <w:color w:val="000000"/>
                        <w:sz w:val="20"/>
                        <w:szCs w:val="20"/>
                      </w:rPr>
                    </w:pPr>
                    <w:r w:rsidRPr="00CD29FB">
                      <w:rPr>
                        <w:rFonts w:cs="Calibri"/>
                        <w:noProof/>
                        <w:color w:val="000000"/>
                        <w:sz w:val="20"/>
                        <w:szCs w:val="20"/>
                      </w:rPr>
                      <w:t>Classification: CRDB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E7A9" w14:textId="77777777" w:rsidR="00BC089B" w:rsidRDefault="00BC089B">
      <w:pPr>
        <w:spacing w:after="0" w:line="240" w:lineRule="auto"/>
      </w:pPr>
      <w:r>
        <w:separator/>
      </w:r>
    </w:p>
  </w:footnote>
  <w:footnote w:type="continuationSeparator" w:id="0">
    <w:p w14:paraId="561B2E52" w14:textId="77777777" w:rsidR="00BC089B" w:rsidRDefault="00BC089B">
      <w:pPr>
        <w:spacing w:after="0" w:line="240" w:lineRule="auto"/>
      </w:pPr>
      <w:r>
        <w:continuationSeparator/>
      </w:r>
    </w:p>
  </w:footnote>
  <w:footnote w:type="continuationNotice" w:id="1">
    <w:p w14:paraId="30B3D9E6" w14:textId="77777777" w:rsidR="00BC089B" w:rsidRDefault="00BC0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E4C9" w14:textId="77777777" w:rsidR="00CD29FB" w:rsidRDefault="00EF7252" w:rsidP="00E05732">
    <w:pPr>
      <w:pStyle w:val="Header"/>
      <w:jc w:val="center"/>
    </w:pPr>
    <w:r w:rsidRPr="008E65F4">
      <w:rPr>
        <w:rFonts w:ascii="Century Gothic" w:hAnsi="Century Gothic"/>
        <w:noProof/>
        <w:lang w:val="en-US"/>
      </w:rPr>
      <w:drawing>
        <wp:anchor distT="0" distB="0" distL="114300" distR="114300" simplePos="0" relativeHeight="251658240" behindDoc="1" locked="0" layoutInCell="1" allowOverlap="1" wp14:anchorId="0FF147A1" wp14:editId="3655A57C">
          <wp:simplePos x="0" y="0"/>
          <wp:positionH relativeFrom="margin">
            <wp:posOffset>2247900</wp:posOffset>
          </wp:positionH>
          <wp:positionV relativeFrom="paragraph">
            <wp:posOffset>-309880</wp:posOffset>
          </wp:positionV>
          <wp:extent cx="1336008" cy="619760"/>
          <wp:effectExtent l="0" t="0" r="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008"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5FB2"/>
    <w:multiLevelType w:val="hybridMultilevel"/>
    <w:tmpl w:val="12640A4C"/>
    <w:lvl w:ilvl="0" w:tplc="0809001B">
      <w:start w:val="1"/>
      <w:numFmt w:val="low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F55538"/>
    <w:multiLevelType w:val="hybridMultilevel"/>
    <w:tmpl w:val="02EC616A"/>
    <w:lvl w:ilvl="0" w:tplc="0809001B">
      <w:start w:val="1"/>
      <w:numFmt w:val="lowerRoman"/>
      <w:lvlText w:val="%1."/>
      <w:lvlJc w:val="right"/>
      <w:pPr>
        <w:ind w:left="720" w:hanging="360"/>
      </w:pPr>
      <w:rPr>
        <w:rFonts w:hint="default"/>
        <w:b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E163ED"/>
    <w:multiLevelType w:val="hybridMultilevel"/>
    <w:tmpl w:val="81A0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10709"/>
    <w:multiLevelType w:val="hybridMultilevel"/>
    <w:tmpl w:val="0E80A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CC117C"/>
    <w:multiLevelType w:val="hybridMultilevel"/>
    <w:tmpl w:val="C61A757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B0C62AA8">
      <w:start w:val="3"/>
      <w:numFmt w:val="bullet"/>
      <w:lvlText w:val="-"/>
      <w:lvlJc w:val="left"/>
      <w:pPr>
        <w:ind w:left="1800" w:hanging="360"/>
      </w:pPr>
      <w:rPr>
        <w:rFonts w:ascii="Calibri" w:eastAsiaTheme="minorHAnsi" w:hAnsi="Calibri"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1265A6"/>
    <w:multiLevelType w:val="multilevel"/>
    <w:tmpl w:val="9F6A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7A57F6"/>
    <w:multiLevelType w:val="multilevel"/>
    <w:tmpl w:val="618C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A7CC2"/>
    <w:multiLevelType w:val="hybridMultilevel"/>
    <w:tmpl w:val="0394A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5E77FA"/>
    <w:multiLevelType w:val="hybridMultilevel"/>
    <w:tmpl w:val="22127D36"/>
    <w:lvl w:ilvl="0" w:tplc="04090011">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D74A75"/>
    <w:multiLevelType w:val="hybridMultilevel"/>
    <w:tmpl w:val="430453B8"/>
    <w:lvl w:ilvl="0" w:tplc="0809001B">
      <w:start w:val="1"/>
      <w:numFmt w:val="lowerRoman"/>
      <w:lvlText w:val="%1."/>
      <w:lvlJc w:val="righ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B560EDC"/>
    <w:multiLevelType w:val="hybridMultilevel"/>
    <w:tmpl w:val="81A887F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727F62"/>
    <w:multiLevelType w:val="hybridMultilevel"/>
    <w:tmpl w:val="45E8301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4BA71521"/>
    <w:multiLevelType w:val="multilevel"/>
    <w:tmpl w:val="79A04AE6"/>
    <w:lvl w:ilvl="0">
      <w:start w:val="1"/>
      <w:numFmt w:val="decimal"/>
      <w:lvlText w:val="%1."/>
      <w:lvlJc w:val="left"/>
      <w:pPr>
        <w:ind w:left="360" w:hanging="360"/>
      </w:pPr>
      <w:rPr>
        <w:rFonts w:hint="default"/>
      </w:rPr>
    </w:lvl>
    <w:lvl w:ilvl="1">
      <w:start w:val="1"/>
      <w:numFmt w:val="decimal"/>
      <w:isLgl/>
      <w:lvlText w:val="%1.%2"/>
      <w:lvlJc w:val="left"/>
      <w:pPr>
        <w:ind w:left="466" w:hanging="390"/>
      </w:pPr>
      <w:rPr>
        <w:rFonts w:hint="default"/>
        <w:b/>
        <w:color w:val="000000" w:themeColor="text1"/>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13" w15:restartNumberingAfterBreak="0">
    <w:nsid w:val="52414F27"/>
    <w:multiLevelType w:val="hybridMultilevel"/>
    <w:tmpl w:val="1158A634"/>
    <w:lvl w:ilvl="0" w:tplc="08090001">
      <w:start w:val="1"/>
      <w:numFmt w:val="bullet"/>
      <w:lvlText w:val=""/>
      <w:lvlJc w:val="left"/>
      <w:pPr>
        <w:ind w:left="360" w:hanging="360"/>
      </w:pPr>
      <w:rPr>
        <w:rFonts w:ascii="Symbol" w:hAnsi="Symbol" w:hint="default"/>
      </w:rPr>
    </w:lvl>
    <w:lvl w:ilvl="1" w:tplc="CB2AA482">
      <w:start w:val="3"/>
      <w:numFmt w:val="bullet"/>
      <w:lvlText w:val="•"/>
      <w:lvlJc w:val="left"/>
      <w:pPr>
        <w:ind w:left="1080" w:hanging="360"/>
      </w:pPr>
      <w:rPr>
        <w:rFonts w:ascii="Calibri" w:eastAsiaTheme="minorHAnsi" w:hAnsi="Calibri" w:cstheme="minorBidi" w:hint="default"/>
      </w:rPr>
    </w:lvl>
    <w:lvl w:ilvl="2" w:tplc="B0C62AA8">
      <w:start w:val="3"/>
      <w:numFmt w:val="bullet"/>
      <w:lvlText w:val="-"/>
      <w:lvlJc w:val="left"/>
      <w:pPr>
        <w:ind w:left="1800" w:hanging="360"/>
      </w:pPr>
      <w:rPr>
        <w:rFonts w:ascii="Calibri" w:eastAsiaTheme="minorHAnsi" w:hAnsi="Calibri" w:cstheme="minorBid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B0078A"/>
    <w:multiLevelType w:val="hybridMultilevel"/>
    <w:tmpl w:val="F76EB908"/>
    <w:lvl w:ilvl="0" w:tplc="52CCB274">
      <w:start w:val="1"/>
      <w:numFmt w:val="decimal"/>
      <w:lvlText w:val="%1."/>
      <w:lvlJc w:val="left"/>
      <w:pPr>
        <w:ind w:left="720" w:hanging="360"/>
      </w:pPr>
      <w:rPr>
        <w:rFonts w:hint="default"/>
        <w:b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83CA3"/>
    <w:multiLevelType w:val="hybridMultilevel"/>
    <w:tmpl w:val="E4E4BFE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F42AA1"/>
    <w:multiLevelType w:val="multilevel"/>
    <w:tmpl w:val="BE38ED4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Century Gothic" w:hAnsi="Century Gothic" w:hint="default"/>
        <w:b/>
        <w:bCs/>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D044562"/>
    <w:multiLevelType w:val="multilevel"/>
    <w:tmpl w:val="B666E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83795813">
    <w:abstractNumId w:val="12"/>
  </w:num>
  <w:num w:numId="2" w16cid:durableId="871966663">
    <w:abstractNumId w:val="2"/>
  </w:num>
  <w:num w:numId="3" w16cid:durableId="167066642">
    <w:abstractNumId w:val="14"/>
  </w:num>
  <w:num w:numId="4" w16cid:durableId="1903904972">
    <w:abstractNumId w:val="7"/>
  </w:num>
  <w:num w:numId="5" w16cid:durableId="1358652315">
    <w:abstractNumId w:val="13"/>
  </w:num>
  <w:num w:numId="6" w16cid:durableId="532546423">
    <w:abstractNumId w:val="10"/>
  </w:num>
  <w:num w:numId="7" w16cid:durableId="731198000">
    <w:abstractNumId w:val="3"/>
  </w:num>
  <w:num w:numId="8" w16cid:durableId="1542665194">
    <w:abstractNumId w:val="15"/>
  </w:num>
  <w:num w:numId="9" w16cid:durableId="859972487">
    <w:abstractNumId w:val="4"/>
  </w:num>
  <w:num w:numId="10" w16cid:durableId="988440365">
    <w:abstractNumId w:val="11"/>
  </w:num>
  <w:num w:numId="11" w16cid:durableId="718481108">
    <w:abstractNumId w:val="8"/>
  </w:num>
  <w:num w:numId="12" w16cid:durableId="129373027">
    <w:abstractNumId w:val="1"/>
  </w:num>
  <w:num w:numId="13" w16cid:durableId="1090154604">
    <w:abstractNumId w:val="9"/>
  </w:num>
  <w:num w:numId="14" w16cid:durableId="223417575">
    <w:abstractNumId w:val="0"/>
  </w:num>
  <w:num w:numId="15" w16cid:durableId="153378172">
    <w:abstractNumId w:val="6"/>
  </w:num>
  <w:num w:numId="16" w16cid:durableId="1854565389">
    <w:abstractNumId w:val="5"/>
  </w:num>
  <w:num w:numId="17" w16cid:durableId="818570169">
    <w:abstractNumId w:val="16"/>
  </w:num>
  <w:num w:numId="18" w16cid:durableId="3819510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76C"/>
    <w:rsid w:val="00033A58"/>
    <w:rsid w:val="0006143F"/>
    <w:rsid w:val="00092812"/>
    <w:rsid w:val="00095003"/>
    <w:rsid w:val="000A450A"/>
    <w:rsid w:val="000D42DA"/>
    <w:rsid w:val="000E2A35"/>
    <w:rsid w:val="000F3745"/>
    <w:rsid w:val="00100417"/>
    <w:rsid w:val="00103FEC"/>
    <w:rsid w:val="001330C2"/>
    <w:rsid w:val="00135187"/>
    <w:rsid w:val="00144B73"/>
    <w:rsid w:val="00152C51"/>
    <w:rsid w:val="001536DC"/>
    <w:rsid w:val="0016276C"/>
    <w:rsid w:val="001B3AEB"/>
    <w:rsid w:val="001D250C"/>
    <w:rsid w:val="001E472C"/>
    <w:rsid w:val="00206010"/>
    <w:rsid w:val="00211CFF"/>
    <w:rsid w:val="00215CB4"/>
    <w:rsid w:val="00226BCE"/>
    <w:rsid w:val="00262A35"/>
    <w:rsid w:val="002749B6"/>
    <w:rsid w:val="00281FF1"/>
    <w:rsid w:val="002932CD"/>
    <w:rsid w:val="002B1C84"/>
    <w:rsid w:val="002B29AB"/>
    <w:rsid w:val="002C132C"/>
    <w:rsid w:val="002E4D3D"/>
    <w:rsid w:val="002F0ADE"/>
    <w:rsid w:val="002F7F29"/>
    <w:rsid w:val="00300AB1"/>
    <w:rsid w:val="00311E1D"/>
    <w:rsid w:val="00320426"/>
    <w:rsid w:val="00327740"/>
    <w:rsid w:val="003358E5"/>
    <w:rsid w:val="003363E9"/>
    <w:rsid w:val="003450E7"/>
    <w:rsid w:val="00347D30"/>
    <w:rsid w:val="00364222"/>
    <w:rsid w:val="0036564F"/>
    <w:rsid w:val="00376989"/>
    <w:rsid w:val="003B03AC"/>
    <w:rsid w:val="003B2537"/>
    <w:rsid w:val="003C08B8"/>
    <w:rsid w:val="003D6463"/>
    <w:rsid w:val="00405BB7"/>
    <w:rsid w:val="00444710"/>
    <w:rsid w:val="0045225A"/>
    <w:rsid w:val="0047137C"/>
    <w:rsid w:val="004910F7"/>
    <w:rsid w:val="004B6F56"/>
    <w:rsid w:val="004C7B72"/>
    <w:rsid w:val="00514521"/>
    <w:rsid w:val="00514D4E"/>
    <w:rsid w:val="00523B8F"/>
    <w:rsid w:val="005365DB"/>
    <w:rsid w:val="005549BC"/>
    <w:rsid w:val="0057612C"/>
    <w:rsid w:val="005B2810"/>
    <w:rsid w:val="005B3859"/>
    <w:rsid w:val="005B5B4B"/>
    <w:rsid w:val="005B6D10"/>
    <w:rsid w:val="005C06F0"/>
    <w:rsid w:val="00617246"/>
    <w:rsid w:val="00642A13"/>
    <w:rsid w:val="00664534"/>
    <w:rsid w:val="00682F40"/>
    <w:rsid w:val="00683C47"/>
    <w:rsid w:val="006C2541"/>
    <w:rsid w:val="006F0301"/>
    <w:rsid w:val="006F6039"/>
    <w:rsid w:val="00724081"/>
    <w:rsid w:val="00730D0F"/>
    <w:rsid w:val="007422E6"/>
    <w:rsid w:val="00743340"/>
    <w:rsid w:val="007523CD"/>
    <w:rsid w:val="007640FE"/>
    <w:rsid w:val="00766EFB"/>
    <w:rsid w:val="00767F28"/>
    <w:rsid w:val="00787CEA"/>
    <w:rsid w:val="007A6B46"/>
    <w:rsid w:val="007B5626"/>
    <w:rsid w:val="007C59C1"/>
    <w:rsid w:val="007D220C"/>
    <w:rsid w:val="007D4B06"/>
    <w:rsid w:val="007E625E"/>
    <w:rsid w:val="007E7EA2"/>
    <w:rsid w:val="007F4292"/>
    <w:rsid w:val="0080518C"/>
    <w:rsid w:val="00805AEE"/>
    <w:rsid w:val="00812CFC"/>
    <w:rsid w:val="00814EDD"/>
    <w:rsid w:val="0082554C"/>
    <w:rsid w:val="008268A5"/>
    <w:rsid w:val="00830FED"/>
    <w:rsid w:val="00841C44"/>
    <w:rsid w:val="00847B2A"/>
    <w:rsid w:val="008505AC"/>
    <w:rsid w:val="008605A0"/>
    <w:rsid w:val="00860EBD"/>
    <w:rsid w:val="00883BE2"/>
    <w:rsid w:val="008A03D0"/>
    <w:rsid w:val="008A11FC"/>
    <w:rsid w:val="008A6FBE"/>
    <w:rsid w:val="008B73F4"/>
    <w:rsid w:val="008C37BA"/>
    <w:rsid w:val="008D7523"/>
    <w:rsid w:val="008E2AF3"/>
    <w:rsid w:val="008E43D7"/>
    <w:rsid w:val="008E763B"/>
    <w:rsid w:val="008F23FC"/>
    <w:rsid w:val="00904C54"/>
    <w:rsid w:val="00905412"/>
    <w:rsid w:val="00917509"/>
    <w:rsid w:val="00920ED3"/>
    <w:rsid w:val="00931241"/>
    <w:rsid w:val="00944760"/>
    <w:rsid w:val="009509BD"/>
    <w:rsid w:val="00955300"/>
    <w:rsid w:val="00976692"/>
    <w:rsid w:val="009770DB"/>
    <w:rsid w:val="009965FF"/>
    <w:rsid w:val="009B4E94"/>
    <w:rsid w:val="009C7ED5"/>
    <w:rsid w:val="009D2B74"/>
    <w:rsid w:val="009D3229"/>
    <w:rsid w:val="009D33B7"/>
    <w:rsid w:val="00A175F9"/>
    <w:rsid w:val="00A3480E"/>
    <w:rsid w:val="00A5591E"/>
    <w:rsid w:val="00A94F69"/>
    <w:rsid w:val="00AD034D"/>
    <w:rsid w:val="00AD277C"/>
    <w:rsid w:val="00AF3663"/>
    <w:rsid w:val="00B06F68"/>
    <w:rsid w:val="00B356C7"/>
    <w:rsid w:val="00B36FCA"/>
    <w:rsid w:val="00B37FC4"/>
    <w:rsid w:val="00B4586E"/>
    <w:rsid w:val="00B54DEA"/>
    <w:rsid w:val="00B64DA9"/>
    <w:rsid w:val="00B77E61"/>
    <w:rsid w:val="00B90B1F"/>
    <w:rsid w:val="00BA36C7"/>
    <w:rsid w:val="00BC089B"/>
    <w:rsid w:val="00BD3438"/>
    <w:rsid w:val="00BE0A99"/>
    <w:rsid w:val="00BE2F77"/>
    <w:rsid w:val="00BF66DF"/>
    <w:rsid w:val="00C03CB1"/>
    <w:rsid w:val="00C156A9"/>
    <w:rsid w:val="00C32229"/>
    <w:rsid w:val="00C4287F"/>
    <w:rsid w:val="00C518BE"/>
    <w:rsid w:val="00C62C42"/>
    <w:rsid w:val="00C65694"/>
    <w:rsid w:val="00C71EE5"/>
    <w:rsid w:val="00C76616"/>
    <w:rsid w:val="00C85EC4"/>
    <w:rsid w:val="00CA105A"/>
    <w:rsid w:val="00CB6A02"/>
    <w:rsid w:val="00CD046B"/>
    <w:rsid w:val="00CD12C0"/>
    <w:rsid w:val="00CD29FB"/>
    <w:rsid w:val="00D029E3"/>
    <w:rsid w:val="00D24A85"/>
    <w:rsid w:val="00D342B7"/>
    <w:rsid w:val="00D447DC"/>
    <w:rsid w:val="00D539EA"/>
    <w:rsid w:val="00D62901"/>
    <w:rsid w:val="00D66F93"/>
    <w:rsid w:val="00D7534D"/>
    <w:rsid w:val="00D7701C"/>
    <w:rsid w:val="00D97397"/>
    <w:rsid w:val="00DB2950"/>
    <w:rsid w:val="00DC2CEB"/>
    <w:rsid w:val="00DD6627"/>
    <w:rsid w:val="00DE0AC0"/>
    <w:rsid w:val="00E00AC0"/>
    <w:rsid w:val="00E00EB2"/>
    <w:rsid w:val="00E274DD"/>
    <w:rsid w:val="00E45279"/>
    <w:rsid w:val="00E73EFB"/>
    <w:rsid w:val="00E8659D"/>
    <w:rsid w:val="00E969E8"/>
    <w:rsid w:val="00EC4ACB"/>
    <w:rsid w:val="00EF1CC4"/>
    <w:rsid w:val="00EF7252"/>
    <w:rsid w:val="00F17501"/>
    <w:rsid w:val="00F26291"/>
    <w:rsid w:val="00F30C80"/>
    <w:rsid w:val="00F35532"/>
    <w:rsid w:val="00F377EE"/>
    <w:rsid w:val="00F72E99"/>
    <w:rsid w:val="00FA2F94"/>
    <w:rsid w:val="00FA5122"/>
    <w:rsid w:val="00FD4D62"/>
    <w:rsid w:val="00FF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AD46"/>
  <w15:docId w15:val="{A99A80AF-F982-41E9-8E79-DB14A2F7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76C"/>
    <w:pPr>
      <w:spacing w:after="160" w:line="259"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1627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627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13518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76C"/>
    <w:rPr>
      <w:rFonts w:ascii="Tahoma" w:hAnsi="Tahoma" w:cs="Tahoma"/>
      <w:sz w:val="16"/>
      <w:szCs w:val="16"/>
    </w:rPr>
  </w:style>
  <w:style w:type="character" w:customStyle="1" w:styleId="Heading1Char">
    <w:name w:val="Heading 1 Char"/>
    <w:basedOn w:val="DefaultParagraphFont"/>
    <w:link w:val="Heading1"/>
    <w:uiPriority w:val="9"/>
    <w:rsid w:val="0016276C"/>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16276C"/>
    <w:rPr>
      <w:rFonts w:asciiTheme="majorHAnsi" w:eastAsiaTheme="majorEastAsia" w:hAnsiTheme="majorHAnsi" w:cstheme="majorBidi"/>
      <w:color w:val="365F91" w:themeColor="accent1" w:themeShade="BF"/>
      <w:sz w:val="26"/>
      <w:szCs w:val="26"/>
      <w:lang w:val="en-GB"/>
    </w:rPr>
  </w:style>
  <w:style w:type="paragraph" w:styleId="Header">
    <w:name w:val="header"/>
    <w:basedOn w:val="Normal"/>
    <w:link w:val="HeaderChar"/>
    <w:uiPriority w:val="99"/>
    <w:unhideWhenUsed/>
    <w:rsid w:val="00162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76C"/>
    <w:rPr>
      <w:rFonts w:ascii="Calibri" w:eastAsia="Calibri" w:hAnsi="Calibri" w:cs="Times New Roman"/>
      <w:lang w:val="en-GB"/>
    </w:rPr>
  </w:style>
  <w:style w:type="paragraph" w:styleId="Footer">
    <w:name w:val="footer"/>
    <w:basedOn w:val="Normal"/>
    <w:link w:val="FooterChar"/>
    <w:uiPriority w:val="99"/>
    <w:unhideWhenUsed/>
    <w:rsid w:val="00162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76C"/>
    <w:rPr>
      <w:rFonts w:ascii="Calibri" w:eastAsia="Calibri" w:hAnsi="Calibri" w:cs="Times New Roman"/>
      <w:lang w:val="en-GB"/>
    </w:rPr>
  </w:style>
  <w:style w:type="character" w:styleId="Hyperlink">
    <w:name w:val="Hyperlink"/>
    <w:basedOn w:val="DefaultParagraphFont"/>
    <w:uiPriority w:val="99"/>
    <w:unhideWhenUsed/>
    <w:rsid w:val="0016276C"/>
    <w:rPr>
      <w:color w:val="0000FF" w:themeColor="hyperlink"/>
      <w:u w:val="single"/>
    </w:rPr>
  </w:style>
  <w:style w:type="paragraph" w:styleId="ListParagraph">
    <w:name w:val="List Paragraph"/>
    <w:aliases w:val="bk paragraph,Bullet List,FooterText,numbered,List Paragraph1,Paragraphe de liste1,Bulletr List Paragraph,列出段落,列出段落1,Bullet 1,Use Case List Paragraph,Page Titles,List Paragraph2,List Paragraph21,Listeafsnit1,Parágrafo da Lista1,Bullet list"/>
    <w:basedOn w:val="Normal"/>
    <w:link w:val="ListParagraphChar"/>
    <w:uiPriority w:val="34"/>
    <w:qFormat/>
    <w:rsid w:val="0016276C"/>
    <w:pPr>
      <w:autoSpaceDE w:val="0"/>
      <w:autoSpaceDN w:val="0"/>
      <w:adjustRightInd w:val="0"/>
      <w:spacing w:after="0" w:line="240" w:lineRule="auto"/>
    </w:pPr>
    <w:rPr>
      <w:rFonts w:ascii="Times New Roman" w:eastAsiaTheme="minorHAnsi" w:hAnsi="Times New Roman"/>
      <w:sz w:val="24"/>
      <w:szCs w:val="24"/>
    </w:rPr>
  </w:style>
  <w:style w:type="table" w:styleId="TableGrid">
    <w:name w:val="Table Grid"/>
    <w:basedOn w:val="TableNormal"/>
    <w:uiPriority w:val="39"/>
    <w:rsid w:val="001627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276C"/>
    <w:pPr>
      <w:outlineLvl w:val="9"/>
    </w:pPr>
    <w:rPr>
      <w:lang w:val="en-US"/>
    </w:rPr>
  </w:style>
  <w:style w:type="paragraph" w:styleId="TOC1">
    <w:name w:val="toc 1"/>
    <w:basedOn w:val="Normal"/>
    <w:next w:val="Normal"/>
    <w:autoRedefine/>
    <w:uiPriority w:val="39"/>
    <w:unhideWhenUsed/>
    <w:rsid w:val="0016276C"/>
    <w:pPr>
      <w:spacing w:after="100"/>
    </w:pPr>
  </w:style>
  <w:style w:type="paragraph" w:styleId="TOC2">
    <w:name w:val="toc 2"/>
    <w:basedOn w:val="Normal"/>
    <w:next w:val="Normal"/>
    <w:autoRedefine/>
    <w:uiPriority w:val="39"/>
    <w:unhideWhenUsed/>
    <w:rsid w:val="0016276C"/>
    <w:pPr>
      <w:spacing w:after="100"/>
      <w:ind w:left="220"/>
    </w:pPr>
  </w:style>
  <w:style w:type="paragraph" w:styleId="NormalWeb">
    <w:name w:val="Normal (Web)"/>
    <w:basedOn w:val="Normal"/>
    <w:uiPriority w:val="99"/>
    <w:unhideWhenUsed/>
    <w:rsid w:val="0016276C"/>
    <w:pPr>
      <w:spacing w:after="150" w:line="240" w:lineRule="auto"/>
    </w:pPr>
    <w:rPr>
      <w:rFonts w:ascii="Times New Roman" w:eastAsia="Times New Roman" w:hAnsi="Times New Roman"/>
      <w:sz w:val="24"/>
      <w:szCs w:val="24"/>
      <w:lang w:eastAsia="en-GB"/>
    </w:rPr>
  </w:style>
  <w:style w:type="table" w:customStyle="1" w:styleId="GridTable1Light-Accent31">
    <w:name w:val="Grid Table 1 Light - Accent 31"/>
    <w:basedOn w:val="TableNormal"/>
    <w:uiPriority w:val="46"/>
    <w:rsid w:val="0016276C"/>
    <w:pPr>
      <w:spacing w:after="0" w:line="240" w:lineRule="auto"/>
    </w:pPr>
    <w:rPr>
      <w:rFonts w:ascii="Calibri" w:eastAsia="Calibri" w:hAnsi="Calibri" w:cs="Times New Roman"/>
      <w:sz w:val="20"/>
      <w:szCs w:val="20"/>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41">
    <w:name w:val="Grid Table 41"/>
    <w:basedOn w:val="TableNormal"/>
    <w:uiPriority w:val="49"/>
    <w:rsid w:val="0016276C"/>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76616"/>
    <w:rPr>
      <w:sz w:val="16"/>
      <w:szCs w:val="16"/>
    </w:rPr>
  </w:style>
  <w:style w:type="paragraph" w:styleId="CommentText">
    <w:name w:val="annotation text"/>
    <w:basedOn w:val="Normal"/>
    <w:link w:val="CommentTextChar"/>
    <w:uiPriority w:val="99"/>
    <w:unhideWhenUsed/>
    <w:rsid w:val="00C76616"/>
    <w:pPr>
      <w:spacing w:line="240" w:lineRule="auto"/>
    </w:pPr>
    <w:rPr>
      <w:sz w:val="20"/>
      <w:szCs w:val="20"/>
    </w:rPr>
  </w:style>
  <w:style w:type="character" w:customStyle="1" w:styleId="CommentTextChar">
    <w:name w:val="Comment Text Char"/>
    <w:basedOn w:val="DefaultParagraphFont"/>
    <w:link w:val="CommentText"/>
    <w:uiPriority w:val="99"/>
    <w:rsid w:val="00C7661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76616"/>
    <w:rPr>
      <w:b/>
      <w:bCs/>
    </w:rPr>
  </w:style>
  <w:style w:type="character" w:customStyle="1" w:styleId="CommentSubjectChar">
    <w:name w:val="Comment Subject Char"/>
    <w:basedOn w:val="CommentTextChar"/>
    <w:link w:val="CommentSubject"/>
    <w:uiPriority w:val="99"/>
    <w:semiHidden/>
    <w:rsid w:val="00C76616"/>
    <w:rPr>
      <w:rFonts w:ascii="Calibri" w:eastAsia="Calibri" w:hAnsi="Calibri" w:cs="Times New Roman"/>
      <w:b/>
      <w:bCs/>
      <w:sz w:val="20"/>
      <w:szCs w:val="20"/>
      <w:lang w:val="en-GB"/>
    </w:rPr>
  </w:style>
  <w:style w:type="character" w:styleId="UnresolvedMention">
    <w:name w:val="Unresolved Mention"/>
    <w:basedOn w:val="DefaultParagraphFont"/>
    <w:uiPriority w:val="99"/>
    <w:semiHidden/>
    <w:unhideWhenUsed/>
    <w:rsid w:val="003450E7"/>
    <w:rPr>
      <w:color w:val="605E5C"/>
      <w:shd w:val="clear" w:color="auto" w:fill="E1DFDD"/>
    </w:rPr>
  </w:style>
  <w:style w:type="character" w:customStyle="1" w:styleId="ListParagraphChar">
    <w:name w:val="List Paragraph Char"/>
    <w:aliases w:val="bk paragraph Char,Bullet List Char,FooterText Char,numbered Char,List Paragraph1 Char,Paragraphe de liste1 Char,Bulletr List Paragraph Char,列出段落 Char,列出段落1 Char,Bullet 1 Char,Use Case List Paragraph Char,Page Titles Char"/>
    <w:link w:val="ListParagraph"/>
    <w:uiPriority w:val="34"/>
    <w:qFormat/>
    <w:rsid w:val="00095003"/>
    <w:rPr>
      <w:rFonts w:ascii="Times New Roman" w:hAnsi="Times New Roman" w:cs="Times New Roman"/>
      <w:sz w:val="24"/>
      <w:szCs w:val="24"/>
      <w:lang w:val="en-GB"/>
    </w:rPr>
  </w:style>
  <w:style w:type="character" w:customStyle="1" w:styleId="Heading5Char">
    <w:name w:val="Heading 5 Char"/>
    <w:basedOn w:val="DefaultParagraphFont"/>
    <w:link w:val="Heading5"/>
    <w:uiPriority w:val="9"/>
    <w:semiHidden/>
    <w:rsid w:val="00135187"/>
    <w:rPr>
      <w:rFonts w:asciiTheme="majorHAnsi" w:eastAsiaTheme="majorEastAsia" w:hAnsiTheme="majorHAnsi" w:cstheme="majorBidi"/>
      <w:color w:val="365F91" w:themeColor="accent1" w:themeShade="BF"/>
      <w:lang w:val="en-GB"/>
    </w:rPr>
  </w:style>
  <w:style w:type="paragraph" w:styleId="Revision">
    <w:name w:val="Revision"/>
    <w:hidden/>
    <w:uiPriority w:val="99"/>
    <w:semiHidden/>
    <w:rsid w:val="00BF66DF"/>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enders@crdbbank.co.t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14B927EE6CD4F8C60DEAE4E89EBBE" ma:contentTypeVersion="13" ma:contentTypeDescription="Create a new document." ma:contentTypeScope="" ma:versionID="897c2ca9d98968250a724bda14fbce47">
  <xsd:schema xmlns:xsd="http://www.w3.org/2001/XMLSchema" xmlns:xs="http://www.w3.org/2001/XMLSchema" xmlns:p="http://schemas.microsoft.com/office/2006/metadata/properties" xmlns:ns1="http://schemas.microsoft.com/sharepoint/v3" xmlns:ns2="063ce7a8-9108-4a12-ab10-fc8e95c3ec31" xmlns:ns3="ece146a7-fe11-4e68-a91b-2c917dfbdc55" targetNamespace="http://schemas.microsoft.com/office/2006/metadata/properties" ma:root="true" ma:fieldsID="86a91fbeccaf516cccd18c9286edaf06" ns1:_="" ns2:_="" ns3:_="">
    <xsd:import namespace="http://schemas.microsoft.com/sharepoint/v3"/>
    <xsd:import namespace="063ce7a8-9108-4a12-ab10-fc8e95c3ec31"/>
    <xsd:import namespace="ece146a7-fe11-4e68-a91b-2c917dfbdc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ce7a8-9108-4a12-ab10-fc8e95c3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ce43e63-a1ca-4ff8-8d82-314aba19c7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146a7-fe11-4e68-a91b-2c917dfbdc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7df6e88-e0b0-4f40-9139-48bc9fec3d8c}" ma:internalName="TaxCatchAll" ma:showField="CatchAllData" ma:web="ece146a7-fe11-4e68-a91b-2c917dfbdc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ce146a7-fe11-4e68-a91b-2c917dfbdc55" xsi:nil="true"/>
    <lcf76f155ced4ddcb4097134ff3c332f xmlns="063ce7a8-9108-4a12-ab10-fc8e95c3ec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D6737-7D46-4A9F-B482-C1AC9C7E0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3ce7a8-9108-4a12-ab10-fc8e95c3ec31"/>
    <ds:schemaRef ds:uri="ece146a7-fe11-4e68-a91b-2c917dfbd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C7795-CFC4-42AA-8770-AEC0FD2339D4}">
  <ds:schemaRefs>
    <ds:schemaRef ds:uri="http://schemas.microsoft.com/office/2006/metadata/properties"/>
    <ds:schemaRef ds:uri="http://schemas.microsoft.com/office/infopath/2007/PartnerControls"/>
    <ds:schemaRef ds:uri="http://schemas.microsoft.com/sharepoint/v3"/>
    <ds:schemaRef ds:uri="ece146a7-fe11-4e68-a91b-2c917dfbdc55"/>
    <ds:schemaRef ds:uri="063ce7a8-9108-4a12-ab10-fc8e95c3ec31"/>
  </ds:schemaRefs>
</ds:datastoreItem>
</file>

<file path=customXml/itemProps3.xml><?xml version="1.0" encoding="utf-8"?>
<ds:datastoreItem xmlns:ds="http://schemas.openxmlformats.org/officeDocument/2006/customXml" ds:itemID="{CA576EB1-00C5-4E8D-A335-B784430EC867}">
  <ds:schemaRefs>
    <ds:schemaRef ds:uri="http://schemas.microsoft.com/sharepoint/v3/contenttype/forms"/>
  </ds:schemaRefs>
</ds:datastoreItem>
</file>

<file path=docMetadata/LabelInfo.xml><?xml version="1.0" encoding="utf-8"?>
<clbl:labelList xmlns:clbl="http://schemas.microsoft.com/office/2020/mipLabelMetadata">
  <clbl:label id="{b1d21cca-3db9-4a35-a660-665531fdf620}" enabled="1" method="Privileged" siteId="{4fc60296-e19d-4bd4-8ea8-96cbf963ed25}" removed="0"/>
</clbl:labelList>
</file>

<file path=docProps/app.xml><?xml version="1.0" encoding="utf-8"?>
<Properties xmlns="http://schemas.openxmlformats.org/officeDocument/2006/extended-properties" xmlns:vt="http://schemas.openxmlformats.org/officeDocument/2006/docPropsVTypes">
  <Template>Normal</Template>
  <TotalTime>65</TotalTime>
  <Pages>1</Pages>
  <Words>3503</Words>
  <Characters>12789</Characters>
  <Application>Microsoft Office Word</Application>
  <DocSecurity>0</DocSecurity>
  <Lines>12789</Lines>
  <Paragraphs>3258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ruisso</dc:creator>
  <cp:lastModifiedBy>Emmanuel Kayongoya</cp:lastModifiedBy>
  <cp:revision>33</cp:revision>
  <dcterms:created xsi:type="dcterms:W3CDTF">2026-01-29T22:16:00Z</dcterms:created>
  <dcterms:modified xsi:type="dcterms:W3CDTF">2026-02-24T09:04:00Z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1ce85db2,17c2db33,64983a08</vt:lpwstr>
  </property>
  <property fmtid="{D5CDD505-2E9C-101B-9397-08002B2CF9AE}" pid="3" name="ClassificationContentMarkingFooterFontProps">
    <vt:lpwstr>#000000,10,Calibri</vt:lpwstr>
  </property>
  <property fmtid="{D5CDD505-2E9C-101B-9397-08002B2CF9AE}" pid="4" name="ClassificationContentMarkingFooterText">
    <vt:lpwstr>Classification: CRDB Public</vt:lpwstr>
  </property>
  <property fmtid="{D5CDD505-2E9C-101B-9397-08002B2CF9AE}" pid="5" name="MSIP_Label_b1d21cca-3db9-4a35-a660-665531fdf620_Enabled">
    <vt:lpwstr>true</vt:lpwstr>
  </property>
  <property fmtid="{D5CDD505-2E9C-101B-9397-08002B2CF9AE}" pid="6" name="MSIP_Label_b1d21cca-3db9-4a35-a660-665531fdf620_SetDate">
    <vt:lpwstr>2024-12-02T08:00:02Z</vt:lpwstr>
  </property>
  <property fmtid="{D5CDD505-2E9C-101B-9397-08002B2CF9AE}" pid="7" name="MSIP_Label_b1d21cca-3db9-4a35-a660-665531fdf620_Method">
    <vt:lpwstr>Privileged</vt:lpwstr>
  </property>
  <property fmtid="{D5CDD505-2E9C-101B-9397-08002B2CF9AE}" pid="8" name="MSIP_Label_b1d21cca-3db9-4a35-a660-665531fdf620_Name">
    <vt:lpwstr>CRDB Public</vt:lpwstr>
  </property>
  <property fmtid="{D5CDD505-2E9C-101B-9397-08002B2CF9AE}" pid="9" name="MSIP_Label_b1d21cca-3db9-4a35-a660-665531fdf620_SiteId">
    <vt:lpwstr>4fc60296-e19d-4bd4-8ea8-96cbf963ed25</vt:lpwstr>
  </property>
  <property fmtid="{D5CDD505-2E9C-101B-9397-08002B2CF9AE}" pid="10" name="MSIP_Label_b1d21cca-3db9-4a35-a660-665531fdf620_ActionId">
    <vt:lpwstr>e363f25e-3437-4d4f-aebd-ebcae26004b3</vt:lpwstr>
  </property>
  <property fmtid="{D5CDD505-2E9C-101B-9397-08002B2CF9AE}" pid="11" name="MSIP_Label_b1d21cca-3db9-4a35-a660-665531fdf620_ContentBits">
    <vt:lpwstr>2</vt:lpwstr>
  </property>
  <property fmtid="{D5CDD505-2E9C-101B-9397-08002B2CF9AE}" pid="12" name="ContentTypeId">
    <vt:lpwstr>0x01010044F14B927EE6CD4F8C60DEAE4E89EBBE</vt:lpwstr>
  </property>
  <property fmtid="{D5CDD505-2E9C-101B-9397-08002B2CF9AE}" pid="13" name="MediaServiceImageTags">
    <vt:lpwstr/>
  </property>
</Properties>
</file>